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5940"/>
        <w:gridCol w:w="1455"/>
      </w:tblGrid>
      <w:tr w:rsidR="00F459BA" w14:paraId="0ED2590E" w14:textId="77777777" w:rsidTr="6AAA7C9E">
        <w:tc>
          <w:tcPr>
            <w:tcW w:w="1615" w:type="dxa"/>
          </w:tcPr>
          <w:p w14:paraId="25A0421F" w14:textId="77777777" w:rsidR="00F459BA" w:rsidRDefault="00F459BA" w:rsidP="007A7C8F">
            <w:pPr>
              <w:spacing w:before="120" w:after="120" w:line="276" w:lineRule="auto"/>
            </w:pPr>
            <w:r>
              <w:t>DATED</w:t>
            </w:r>
          </w:p>
        </w:tc>
        <w:tc>
          <w:tcPr>
            <w:tcW w:w="5940" w:type="dxa"/>
          </w:tcPr>
          <w:p w14:paraId="101557B0" w14:textId="7758D670" w:rsidR="00F459BA" w:rsidRDefault="3031A897" w:rsidP="6AAA7C9E">
            <w:pPr>
              <w:spacing w:before="120" w:after="120" w:line="276" w:lineRule="auto"/>
              <w:rPr>
                <w:color w:val="FF0000"/>
              </w:rPr>
            </w:pPr>
            <w:r w:rsidRPr="6AAA7C9E">
              <w:rPr>
                <w:color w:val="FF0000"/>
              </w:rPr>
              <w:t xml:space="preserve">DO NOT DATE </w:t>
            </w:r>
          </w:p>
        </w:tc>
        <w:tc>
          <w:tcPr>
            <w:tcW w:w="1455" w:type="dxa"/>
          </w:tcPr>
          <w:p w14:paraId="1DD1A5CD" w14:textId="19E9B090" w:rsidR="00F459BA" w:rsidRDefault="00F459BA" w:rsidP="007A7C8F">
            <w:pPr>
              <w:spacing w:before="120" w:after="120" w:line="276" w:lineRule="auto"/>
            </w:pPr>
          </w:p>
        </w:tc>
      </w:tr>
    </w:tbl>
    <w:p w14:paraId="36AF2EAD" w14:textId="77777777" w:rsidR="00F459BA" w:rsidRDefault="00F459BA" w:rsidP="007A7C8F">
      <w:pPr>
        <w:spacing w:line="276" w:lineRule="auto"/>
      </w:pPr>
    </w:p>
    <w:p w14:paraId="799E6C59" w14:textId="77777777" w:rsidR="00F459BA" w:rsidRDefault="00F459BA" w:rsidP="007A7C8F">
      <w:pPr>
        <w:spacing w:line="276" w:lineRule="auto"/>
      </w:pPr>
    </w:p>
    <w:p w14:paraId="4DAF99CD" w14:textId="77777777" w:rsidR="00F459BA" w:rsidRDefault="00F459BA" w:rsidP="007A7C8F">
      <w:pPr>
        <w:spacing w:line="276" w:lineRule="auto"/>
      </w:pPr>
    </w:p>
    <w:p w14:paraId="64AC36E5" w14:textId="77777777" w:rsidR="00F459BA" w:rsidRDefault="00F459BA" w:rsidP="007A7C8F">
      <w:pPr>
        <w:spacing w:line="276" w:lineRule="auto"/>
      </w:pPr>
    </w:p>
    <w:p w14:paraId="3DC2DED6" w14:textId="77777777" w:rsidR="00F459BA" w:rsidRDefault="00F459BA" w:rsidP="007A7C8F">
      <w:pPr>
        <w:spacing w:line="276" w:lineRule="auto"/>
      </w:pPr>
    </w:p>
    <w:p w14:paraId="77EB83F1" w14:textId="77777777" w:rsidR="00F459BA" w:rsidRDefault="00F459BA" w:rsidP="007A7C8F">
      <w:pPr>
        <w:spacing w:line="276" w:lineRule="auto"/>
      </w:pP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tblGrid>
      <w:tr w:rsidR="00F459BA" w14:paraId="096093C4" w14:textId="77777777" w:rsidTr="004A0421">
        <w:tc>
          <w:tcPr>
            <w:tcW w:w="5940" w:type="dxa"/>
          </w:tcPr>
          <w:p w14:paraId="2131AA57" w14:textId="1FDBCE83" w:rsidR="00F459BA" w:rsidRDefault="00F459BA" w:rsidP="007A7C8F">
            <w:pPr>
              <w:spacing w:before="120" w:after="120" w:line="276" w:lineRule="auto"/>
            </w:pPr>
            <w:commentRangeStart w:id="0"/>
            <w:r>
              <w:t>(1)</w:t>
            </w:r>
            <w:r w:rsidR="003A0A1B">
              <w:t xml:space="preserve">  [INSERT NAME OF LANDOWNER(S)]</w:t>
            </w:r>
            <w:commentRangeEnd w:id="0"/>
            <w:r w:rsidR="00022291">
              <w:rPr>
                <w:rStyle w:val="CommentReference"/>
                <w:rFonts w:ascii="Arial" w:eastAsia="Times New Roman" w:hAnsi="Arial" w:cs="Arial"/>
                <w:lang w:eastAsia="en-GB"/>
              </w:rPr>
              <w:commentReference w:id="0"/>
            </w:r>
          </w:p>
        </w:tc>
      </w:tr>
      <w:tr w:rsidR="00F459BA" w14:paraId="0DFFFF30" w14:textId="77777777" w:rsidTr="004A0421">
        <w:tc>
          <w:tcPr>
            <w:tcW w:w="5940" w:type="dxa"/>
          </w:tcPr>
          <w:p w14:paraId="5911769B" w14:textId="4A05D300" w:rsidR="00F459BA" w:rsidRDefault="00F459BA" w:rsidP="007A7C8F">
            <w:pPr>
              <w:spacing w:before="120" w:after="120" w:line="276" w:lineRule="auto"/>
            </w:pPr>
            <w:commentRangeStart w:id="1"/>
            <w:r w:rsidRPr="00092A53">
              <w:rPr>
                <w:color w:val="FF0000"/>
              </w:rPr>
              <w:t>(2)</w:t>
            </w:r>
            <w:r w:rsidR="003A0A1B">
              <w:rPr>
                <w:color w:val="FF0000"/>
              </w:rPr>
              <w:t xml:space="preserve">  [INSERT NAME OF MORTGAGEE</w:t>
            </w:r>
            <w:commentRangeEnd w:id="1"/>
            <w:r w:rsidR="00022291">
              <w:rPr>
                <w:rStyle w:val="CommentReference"/>
                <w:rFonts w:ascii="Arial" w:eastAsia="Times New Roman" w:hAnsi="Arial" w:cs="Arial"/>
                <w:lang w:eastAsia="en-GB"/>
              </w:rPr>
              <w:commentReference w:id="1"/>
            </w:r>
          </w:p>
        </w:tc>
      </w:tr>
      <w:tr w:rsidR="00272635" w14:paraId="71C8ABEC" w14:textId="77777777" w:rsidTr="004A0421">
        <w:tc>
          <w:tcPr>
            <w:tcW w:w="5940" w:type="dxa"/>
          </w:tcPr>
          <w:p w14:paraId="30ED96FA" w14:textId="77777777" w:rsidR="00272635" w:rsidRDefault="00272635" w:rsidP="00272635">
            <w:pPr>
              <w:spacing w:line="276" w:lineRule="auto"/>
              <w:jc w:val="center"/>
            </w:pPr>
          </w:p>
          <w:p w14:paraId="25C5B3B0" w14:textId="77777777" w:rsidR="00272635" w:rsidRDefault="004D56FD" w:rsidP="00272635">
            <w:pPr>
              <w:spacing w:line="276" w:lineRule="auto"/>
              <w:jc w:val="center"/>
            </w:pPr>
            <w:r>
              <w:t>i</w:t>
            </w:r>
            <w:r w:rsidR="00272635">
              <w:t>n favour of</w:t>
            </w:r>
          </w:p>
          <w:p w14:paraId="2C8B29A0" w14:textId="77777777" w:rsidR="00272635" w:rsidRDefault="00272635" w:rsidP="00272635">
            <w:pPr>
              <w:spacing w:line="276" w:lineRule="auto"/>
              <w:jc w:val="center"/>
            </w:pPr>
          </w:p>
        </w:tc>
      </w:tr>
      <w:tr w:rsidR="00272635" w14:paraId="3C6928D5" w14:textId="77777777" w:rsidTr="004A0421">
        <w:tc>
          <w:tcPr>
            <w:tcW w:w="5940" w:type="dxa"/>
          </w:tcPr>
          <w:p w14:paraId="3A7883E8" w14:textId="77777777" w:rsidR="00272635" w:rsidRPr="00272635" w:rsidRDefault="00272635" w:rsidP="00272635">
            <w:pPr>
              <w:spacing w:line="276" w:lineRule="auto"/>
              <w:rPr>
                <w:b/>
                <w:bCs/>
              </w:rPr>
            </w:pPr>
            <w:r w:rsidRPr="00272635">
              <w:rPr>
                <w:b/>
                <w:bCs/>
              </w:rPr>
              <w:t>(3) EPPING FOREST DISTRICT COUNCIL</w:t>
            </w:r>
          </w:p>
        </w:tc>
      </w:tr>
    </w:tbl>
    <w:p w14:paraId="29504D25" w14:textId="77777777" w:rsidR="00F459BA" w:rsidRDefault="00F459BA" w:rsidP="007A7C8F">
      <w:pPr>
        <w:spacing w:line="276" w:lineRule="auto"/>
      </w:pPr>
    </w:p>
    <w:p w14:paraId="08AC4F26" w14:textId="77777777" w:rsidR="00272635" w:rsidRDefault="00272635" w:rsidP="007A7C8F">
      <w:pPr>
        <w:spacing w:line="276" w:lineRule="auto"/>
      </w:pPr>
    </w:p>
    <w:p w14:paraId="55651BF3" w14:textId="77777777" w:rsidR="00F459BA" w:rsidRDefault="00F459BA" w:rsidP="007A7C8F">
      <w:pPr>
        <w:spacing w:line="276" w:lineRule="auto"/>
      </w:pPr>
    </w:p>
    <w:p w14:paraId="22EE2D7E" w14:textId="77777777" w:rsidR="005673EB" w:rsidRDefault="005673EB" w:rsidP="007A7C8F">
      <w:pPr>
        <w:spacing w:line="276" w:lineRule="auto"/>
      </w:pPr>
    </w:p>
    <w:p w14:paraId="26540A0D" w14:textId="77777777" w:rsidR="005673EB" w:rsidRDefault="005673EB" w:rsidP="007A7C8F">
      <w:pPr>
        <w:spacing w:line="276" w:lineRule="auto"/>
      </w:pPr>
    </w:p>
    <w:p w14:paraId="01124EF2" w14:textId="77777777" w:rsidR="00F459BA" w:rsidRDefault="00F459BA" w:rsidP="007A7C8F">
      <w:pPr>
        <w:spacing w:line="276" w:lineRule="auto"/>
        <w:rPr>
          <w:b/>
          <w:bCs/>
        </w:rPr>
      </w:pPr>
    </w:p>
    <w:p w14:paraId="366B5290" w14:textId="77777777" w:rsidR="00F459BA" w:rsidRDefault="00F459BA" w:rsidP="007A7C8F">
      <w:pPr>
        <w:spacing w:line="276" w:lineRule="auto"/>
        <w:rPr>
          <w:b/>
          <w:bCs/>
        </w:rPr>
      </w:pPr>
    </w:p>
    <w:tbl>
      <w:tblPr>
        <w:tblStyle w:val="TableGrid"/>
        <w:tblW w:w="0" w:type="auto"/>
        <w:tblInd w:w="161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tblGrid>
      <w:tr w:rsidR="00F459BA" w14:paraId="2A010F13" w14:textId="77777777" w:rsidTr="00F71B38">
        <w:tc>
          <w:tcPr>
            <w:tcW w:w="5940" w:type="dxa"/>
          </w:tcPr>
          <w:p w14:paraId="4E4B1E14" w14:textId="77777777" w:rsidR="00F459BA" w:rsidRPr="006B41FA" w:rsidRDefault="00272635" w:rsidP="007A7C8F">
            <w:pPr>
              <w:spacing w:before="240" w:after="240" w:line="276" w:lineRule="auto"/>
              <w:jc w:val="center"/>
              <w:rPr>
                <w:b/>
                <w:bCs/>
              </w:rPr>
            </w:pPr>
            <w:r>
              <w:rPr>
                <w:b/>
                <w:bCs/>
              </w:rPr>
              <w:t>DEED OF</w:t>
            </w:r>
            <w:r w:rsidR="00F459BA">
              <w:rPr>
                <w:b/>
                <w:bCs/>
              </w:rPr>
              <w:t xml:space="preserve"> </w:t>
            </w:r>
            <w:r w:rsidR="007C1C9F">
              <w:rPr>
                <w:b/>
                <w:bCs/>
              </w:rPr>
              <w:t>UNILATERAL UNDERTAKING</w:t>
            </w:r>
          </w:p>
          <w:p w14:paraId="32CDBA4F" w14:textId="77777777" w:rsidR="00F459BA" w:rsidRPr="008F642C" w:rsidRDefault="00272635" w:rsidP="007A7C8F">
            <w:pPr>
              <w:spacing w:before="240" w:after="240" w:line="276" w:lineRule="auto"/>
              <w:jc w:val="center"/>
              <w:rPr>
                <w:bCs/>
              </w:rPr>
            </w:pPr>
            <w:r>
              <w:rPr>
                <w:bCs/>
              </w:rPr>
              <w:t xml:space="preserve">Under Section 106 Town and Country Planning Act 1990 </w:t>
            </w:r>
            <w:r w:rsidR="00F459BA" w:rsidRPr="008F642C">
              <w:rPr>
                <w:bCs/>
              </w:rPr>
              <w:t>relating to land at</w:t>
            </w:r>
          </w:p>
          <w:p w14:paraId="197148C3" w14:textId="77777777" w:rsidR="00F459BA" w:rsidRDefault="00272635" w:rsidP="005673EB">
            <w:pPr>
              <w:spacing w:before="240" w:after="240" w:line="276" w:lineRule="auto"/>
              <w:jc w:val="center"/>
              <w:rPr>
                <w:b/>
                <w:bCs/>
              </w:rPr>
            </w:pPr>
            <w:commentRangeStart w:id="2"/>
            <w:r w:rsidRPr="00927315">
              <w:rPr>
                <w:b/>
                <w:bCs/>
                <w:color w:val="FF0000"/>
              </w:rPr>
              <w:t>[</w:t>
            </w:r>
            <w:r w:rsidR="005673EB" w:rsidRPr="00927315">
              <w:rPr>
                <w:b/>
                <w:bCs/>
                <w:color w:val="FF0000"/>
              </w:rPr>
              <w:t>ADDRESS</w:t>
            </w:r>
            <w:r>
              <w:rPr>
                <w:b/>
                <w:bCs/>
              </w:rPr>
              <w:t>]</w:t>
            </w:r>
            <w:commentRangeEnd w:id="2"/>
            <w:r w:rsidR="00022291">
              <w:rPr>
                <w:rStyle w:val="CommentReference"/>
                <w:rFonts w:ascii="Arial" w:eastAsia="Times New Roman" w:hAnsi="Arial" w:cs="Arial"/>
                <w:lang w:eastAsia="en-GB"/>
              </w:rPr>
              <w:commentReference w:id="2"/>
            </w:r>
          </w:p>
        </w:tc>
      </w:tr>
    </w:tbl>
    <w:p w14:paraId="05AC0228" w14:textId="77777777" w:rsidR="00F459BA" w:rsidRDefault="00F459BA" w:rsidP="007A7C8F">
      <w:pPr>
        <w:spacing w:line="276" w:lineRule="auto"/>
      </w:pPr>
    </w:p>
    <w:p w14:paraId="32DB5920" w14:textId="77777777" w:rsidR="004A0421" w:rsidRDefault="004A0421" w:rsidP="007A7C8F">
      <w:pPr>
        <w:spacing w:line="276" w:lineRule="auto"/>
      </w:pPr>
    </w:p>
    <w:p w14:paraId="23F6FAFE" w14:textId="77777777" w:rsidR="004A0421" w:rsidRDefault="004A0421" w:rsidP="007A7C8F">
      <w:pPr>
        <w:spacing w:line="276" w:lineRule="auto"/>
      </w:pPr>
    </w:p>
    <w:p w14:paraId="550797FF" w14:textId="77777777" w:rsidR="004A0421" w:rsidRDefault="004A0421" w:rsidP="007A7C8F">
      <w:pPr>
        <w:spacing w:line="276" w:lineRule="auto"/>
      </w:pPr>
    </w:p>
    <w:p w14:paraId="1F5EF48B" w14:textId="77777777" w:rsidR="007C1C9F" w:rsidRDefault="007C1C9F" w:rsidP="007A7C8F">
      <w:pPr>
        <w:spacing w:line="276" w:lineRule="auto"/>
      </w:pPr>
    </w:p>
    <w:p w14:paraId="18D84959" w14:textId="77777777" w:rsidR="007C1C9F" w:rsidRDefault="007C1C9F" w:rsidP="007A7C8F">
      <w:pPr>
        <w:spacing w:line="276" w:lineRule="auto"/>
      </w:pPr>
    </w:p>
    <w:p w14:paraId="3C828E6F" w14:textId="77777777" w:rsidR="005F0CE4" w:rsidRDefault="005F0CE4" w:rsidP="007A7C8F">
      <w:pPr>
        <w:spacing w:line="276" w:lineRule="auto"/>
      </w:pPr>
    </w:p>
    <w:p w14:paraId="779F0D84" w14:textId="77777777" w:rsidR="00286DE4" w:rsidRDefault="00286DE4" w:rsidP="007A7C8F">
      <w:pPr>
        <w:spacing w:line="276" w:lineRule="auto"/>
      </w:pPr>
    </w:p>
    <w:p w14:paraId="2BD66EF3" w14:textId="77777777" w:rsidR="00286DE4" w:rsidRDefault="00286DE4" w:rsidP="007A7C8F">
      <w:pPr>
        <w:spacing w:line="276" w:lineRule="auto"/>
      </w:pPr>
    </w:p>
    <w:p w14:paraId="5C6B2CA1" w14:textId="77777777" w:rsidR="007C1C9F" w:rsidRDefault="007C1C9F" w:rsidP="007A7C8F">
      <w:pPr>
        <w:spacing w:line="276" w:lineRule="auto"/>
      </w:pPr>
    </w:p>
    <w:p w14:paraId="169BF9DA" w14:textId="77777777" w:rsidR="004A0421" w:rsidRDefault="004A0421" w:rsidP="007A7C8F">
      <w:pPr>
        <w:spacing w:line="276" w:lineRule="auto"/>
      </w:pPr>
    </w:p>
    <w:tbl>
      <w:tblPr>
        <w:tblStyle w:val="TableGrid"/>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 w:author="Amanda Apcar" w:date="2024-06-25T13:10:00Z" w16du:dateUtc="2024-06-25T12:10: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6946"/>
        <w:gridCol w:w="4960"/>
        <w:tblGridChange w:id="4">
          <w:tblGrid>
            <w:gridCol w:w="4050"/>
            <w:gridCol w:w="2896"/>
            <w:gridCol w:w="2064"/>
            <w:gridCol w:w="2896"/>
          </w:tblGrid>
        </w:tblGridChange>
      </w:tblGrid>
      <w:tr w:rsidR="007C1C9F" w14:paraId="31E964C6" w14:textId="77777777" w:rsidTr="00BE05EF">
        <w:trPr>
          <w:trPrChange w:id="5" w:author="Amanda Apcar" w:date="2024-06-25T13:10:00Z" w16du:dateUtc="2024-06-25T12:10:00Z">
            <w:trPr>
              <w:gridAfter w:val="0"/>
            </w:trPr>
          </w:trPrChange>
        </w:trPr>
        <w:tc>
          <w:tcPr>
            <w:tcW w:w="6946" w:type="dxa"/>
            <w:tcPrChange w:id="6" w:author="Amanda Apcar" w:date="2024-06-25T13:10:00Z" w16du:dateUtc="2024-06-25T12:10:00Z">
              <w:tcPr>
                <w:tcW w:w="4050" w:type="dxa"/>
              </w:tcPr>
            </w:tcPrChange>
          </w:tcPr>
          <w:p w14:paraId="78CCE01B" w14:textId="4B0D1BFD" w:rsidR="007C1C9F" w:rsidRPr="00BE05EF" w:rsidRDefault="007C1C9F" w:rsidP="007C1C9F">
            <w:pPr>
              <w:spacing w:before="120" w:after="120" w:line="276" w:lineRule="auto"/>
              <w:rPr>
                <w:bCs/>
                <w:color w:val="FF0000"/>
                <w:rPrChange w:id="7" w:author="Amanda Apcar" w:date="2024-06-25T13:10:00Z" w16du:dateUtc="2024-06-25T12:10:00Z">
                  <w:rPr>
                    <w:b/>
                    <w:color w:val="FF0000"/>
                  </w:rPr>
                </w:rPrChange>
              </w:rPr>
            </w:pPr>
            <w:commentRangeStart w:id="8"/>
            <w:r w:rsidRPr="00BE05EF">
              <w:rPr>
                <w:bCs/>
                <w:color w:val="FF0000"/>
                <w:rPrChange w:id="9" w:author="Amanda Apcar" w:date="2024-06-25T13:10:00Z" w16du:dateUtc="2024-06-25T12:10:00Z">
                  <w:rPr>
                    <w:b/>
                    <w:color w:val="FF0000"/>
                  </w:rPr>
                </w:rPrChange>
              </w:rPr>
              <w:t>P</w:t>
            </w:r>
            <w:r w:rsidR="004342A2" w:rsidRPr="00BE05EF">
              <w:rPr>
                <w:bCs/>
                <w:color w:val="FF0000"/>
                <w:rPrChange w:id="10" w:author="Amanda Apcar" w:date="2024-06-25T13:10:00Z" w16du:dateUtc="2024-06-25T12:10:00Z">
                  <w:rPr>
                    <w:b/>
                    <w:color w:val="FF0000"/>
                  </w:rPr>
                </w:rPrChange>
              </w:rPr>
              <w:t>lanning Application</w:t>
            </w:r>
            <w:r w:rsidRPr="00BE05EF">
              <w:rPr>
                <w:bCs/>
                <w:color w:val="FF0000"/>
                <w:rPrChange w:id="11" w:author="Amanda Apcar" w:date="2024-06-25T13:10:00Z" w16du:dateUtc="2024-06-25T12:10:00Z">
                  <w:rPr>
                    <w:b/>
                    <w:color w:val="FF0000"/>
                  </w:rPr>
                </w:rPrChange>
              </w:rPr>
              <w:t xml:space="preserve"> Reference</w:t>
            </w:r>
            <w:commentRangeEnd w:id="8"/>
            <w:r w:rsidR="00022291" w:rsidRPr="00BE05EF">
              <w:rPr>
                <w:rStyle w:val="CommentReference"/>
                <w:rFonts w:ascii="Arial" w:eastAsia="Times New Roman" w:hAnsi="Arial" w:cs="Arial"/>
                <w:bCs/>
                <w:lang w:eastAsia="en-GB"/>
              </w:rPr>
              <w:commentReference w:id="8"/>
            </w:r>
            <w:r w:rsidRPr="00BE05EF">
              <w:rPr>
                <w:bCs/>
                <w:color w:val="FF0000"/>
                <w:rPrChange w:id="12" w:author="Amanda Apcar" w:date="2024-06-25T13:10:00Z" w16du:dateUtc="2024-06-25T12:10:00Z">
                  <w:rPr>
                    <w:b/>
                    <w:color w:val="FF0000"/>
                  </w:rPr>
                </w:rPrChange>
              </w:rPr>
              <w:t>:</w:t>
            </w:r>
            <w:r w:rsidR="00BE05EF">
              <w:rPr>
                <w:bCs/>
                <w:color w:val="FF0000"/>
              </w:rPr>
              <w:t xml:space="preserve">  </w:t>
            </w:r>
          </w:p>
        </w:tc>
        <w:tc>
          <w:tcPr>
            <w:tcW w:w="4960" w:type="dxa"/>
            <w:tcPrChange w:id="13" w:author="Amanda Apcar" w:date="2024-06-25T13:10:00Z" w16du:dateUtc="2024-06-25T12:10:00Z">
              <w:tcPr>
                <w:tcW w:w="4960" w:type="dxa"/>
                <w:gridSpan w:val="2"/>
              </w:tcPr>
            </w:tcPrChange>
          </w:tcPr>
          <w:p w14:paraId="66BE69B0" w14:textId="77777777" w:rsidR="007C1C9F" w:rsidRDefault="007C1C9F" w:rsidP="007C1C9F">
            <w:pPr>
              <w:spacing w:before="120" w:after="120" w:line="276" w:lineRule="auto"/>
            </w:pPr>
          </w:p>
        </w:tc>
      </w:tr>
    </w:tbl>
    <w:p w14:paraId="61CBBF9E" w14:textId="77777777" w:rsidR="00F459BA" w:rsidRDefault="00F459BA" w:rsidP="007A7C8F">
      <w:pPr>
        <w:spacing w:line="276" w:lineRule="auto"/>
      </w:pPr>
    </w:p>
    <w:p w14:paraId="6082F95F" w14:textId="77777777" w:rsidR="00F459BA" w:rsidRDefault="00F459BA" w:rsidP="007A7C8F">
      <w:pPr>
        <w:spacing w:line="276" w:lineRule="auto"/>
        <w:rPr>
          <w:b/>
        </w:rPr>
        <w:sectPr w:rsidR="00F459BA" w:rsidSect="00537791">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docGrid w:linePitch="360"/>
        </w:sectPr>
      </w:pPr>
    </w:p>
    <w:p w14:paraId="49E268C5" w14:textId="11AD1537" w:rsidR="007A7C8F" w:rsidRDefault="007A7C8F">
      <w:pPr>
        <w:rPr>
          <w:bCs/>
          <w:caps/>
        </w:rPr>
      </w:pPr>
    </w:p>
    <w:p w14:paraId="0DDA22EA" w14:textId="71729D4B" w:rsidR="00F459BA" w:rsidRPr="00FC6144" w:rsidRDefault="00F459BA" w:rsidP="007A7C8F">
      <w:pPr>
        <w:spacing w:line="276" w:lineRule="auto"/>
        <w:rPr>
          <w:b/>
        </w:rPr>
      </w:pPr>
      <w:r w:rsidRPr="00F66D51">
        <w:rPr>
          <w:b/>
        </w:rPr>
        <w:t xml:space="preserve">THIS DEED OF </w:t>
      </w:r>
      <w:r w:rsidR="007C1C9F">
        <w:rPr>
          <w:b/>
        </w:rPr>
        <w:t>UNDERTAKING</w:t>
      </w:r>
      <w:r w:rsidR="007C1C9F">
        <w:t xml:space="preserve"> is made on </w:t>
      </w:r>
      <w:r w:rsidR="007C1C9F">
        <w:tab/>
      </w:r>
      <w:r w:rsidR="007C1C9F">
        <w:tab/>
      </w:r>
      <w:r w:rsidR="007C1C9F">
        <w:tab/>
      </w:r>
      <w:r w:rsidR="007C1C9F">
        <w:tab/>
      </w:r>
      <w:r w:rsidR="007C1C9F">
        <w:tab/>
      </w:r>
    </w:p>
    <w:p w14:paraId="047A1A37" w14:textId="77777777" w:rsidR="00F459BA" w:rsidRPr="00F66D51" w:rsidRDefault="00F459BA" w:rsidP="007A7C8F">
      <w:pPr>
        <w:spacing w:before="240" w:after="240" w:line="276" w:lineRule="auto"/>
        <w:rPr>
          <w:b/>
        </w:rPr>
      </w:pPr>
      <w:r w:rsidRPr="00F66D51">
        <w:rPr>
          <w:b/>
        </w:rPr>
        <w:t>B</w:t>
      </w:r>
      <w:r w:rsidR="007C1C9F">
        <w:rPr>
          <w:b/>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295"/>
      </w:tblGrid>
      <w:tr w:rsidR="00F459BA" w14:paraId="0896D878" w14:textId="77777777" w:rsidTr="00DF38A1">
        <w:tc>
          <w:tcPr>
            <w:tcW w:w="715" w:type="dxa"/>
          </w:tcPr>
          <w:p w14:paraId="5B4C7417" w14:textId="77777777" w:rsidR="00F459BA" w:rsidRDefault="007C1C9F" w:rsidP="007A7C8F">
            <w:pPr>
              <w:spacing w:before="240" w:after="240" w:line="276" w:lineRule="auto"/>
            </w:pPr>
            <w:r>
              <w:t>(1</w:t>
            </w:r>
            <w:r w:rsidR="00F459BA">
              <w:t>)</w:t>
            </w:r>
          </w:p>
        </w:tc>
        <w:tc>
          <w:tcPr>
            <w:tcW w:w="8295" w:type="dxa"/>
          </w:tcPr>
          <w:p w14:paraId="1F0E7478" w14:textId="44E1B512" w:rsidR="00F459BA" w:rsidRDefault="005F7AAD" w:rsidP="007A7C8F">
            <w:pPr>
              <w:spacing w:before="240" w:after="240" w:line="276" w:lineRule="auto"/>
            </w:pPr>
            <w:commentRangeStart w:id="14"/>
            <w:r>
              <w:t>[</w:t>
            </w:r>
            <w:r w:rsidRPr="005F7AAD">
              <w:rPr>
                <w:color w:val="FF0000"/>
              </w:rPr>
              <w:t xml:space="preserve">INSERT </w:t>
            </w:r>
            <w:r w:rsidR="007C1C9F" w:rsidRPr="005F7AAD">
              <w:rPr>
                <w:color w:val="FF0000"/>
              </w:rPr>
              <w:t>NAME of ADDRESS</w:t>
            </w:r>
            <w:commentRangeEnd w:id="14"/>
            <w:r w:rsidR="00022291">
              <w:rPr>
                <w:rStyle w:val="CommentReference"/>
                <w:rFonts w:ascii="Arial" w:eastAsia="Times New Roman" w:hAnsi="Arial" w:cs="Arial"/>
                <w:lang w:eastAsia="en-GB"/>
              </w:rPr>
              <w:commentReference w:id="14"/>
            </w:r>
            <w:r>
              <w:t>]</w:t>
            </w:r>
            <w:r w:rsidR="007C1C9F">
              <w:t xml:space="preserve"> </w:t>
            </w:r>
            <w:r w:rsidR="00F459BA">
              <w:t>(“</w:t>
            </w:r>
            <w:r w:rsidR="00F459BA" w:rsidRPr="00F66D51">
              <w:rPr>
                <w:b/>
              </w:rPr>
              <w:t xml:space="preserve">the </w:t>
            </w:r>
            <w:r w:rsidR="00272635">
              <w:rPr>
                <w:b/>
              </w:rPr>
              <w:t>Lando</w:t>
            </w:r>
            <w:r w:rsidR="00F459BA" w:rsidRPr="00F66D51">
              <w:rPr>
                <w:b/>
              </w:rPr>
              <w:t>wner</w:t>
            </w:r>
            <w:r w:rsidR="00F459BA">
              <w:t>”)</w:t>
            </w:r>
          </w:p>
        </w:tc>
      </w:tr>
      <w:tr w:rsidR="00F459BA" w14:paraId="1351F98E" w14:textId="77777777" w:rsidTr="00DF38A1">
        <w:tc>
          <w:tcPr>
            <w:tcW w:w="715" w:type="dxa"/>
          </w:tcPr>
          <w:p w14:paraId="1DFB21E7" w14:textId="77777777" w:rsidR="00F459BA" w:rsidRDefault="007C1C9F" w:rsidP="007A7C8F">
            <w:pPr>
              <w:spacing w:before="240" w:after="240" w:line="276" w:lineRule="auto"/>
            </w:pPr>
            <w:r>
              <w:t>(2</w:t>
            </w:r>
            <w:r w:rsidR="00F459BA">
              <w:t>)</w:t>
            </w:r>
          </w:p>
        </w:tc>
        <w:tc>
          <w:tcPr>
            <w:tcW w:w="8295" w:type="dxa"/>
          </w:tcPr>
          <w:p w14:paraId="46505822" w14:textId="641465BD" w:rsidR="00F459BA" w:rsidRDefault="005F7AAD" w:rsidP="007A7C8F">
            <w:pPr>
              <w:spacing w:before="240" w:after="240" w:line="276" w:lineRule="auto"/>
            </w:pPr>
            <w:commentRangeStart w:id="15"/>
            <w:r w:rsidRPr="005F7AAD">
              <w:rPr>
                <w:color w:val="FF0000"/>
              </w:rPr>
              <w:t xml:space="preserve">[INSERT </w:t>
            </w:r>
            <w:r w:rsidR="007C1C9F" w:rsidRPr="005F7AAD">
              <w:rPr>
                <w:color w:val="FF0000"/>
              </w:rPr>
              <w:t>NAME</w:t>
            </w:r>
            <w:r w:rsidRPr="005F7AAD">
              <w:rPr>
                <w:color w:val="FF0000"/>
              </w:rPr>
              <w:t xml:space="preserve"> OF LENDER</w:t>
            </w:r>
            <w:r>
              <w:t>]</w:t>
            </w:r>
            <w:r w:rsidR="007C1C9F">
              <w:t xml:space="preserve"> (Company Registration Number </w:t>
            </w:r>
            <w:r w:rsidR="007C1C9F" w:rsidRPr="005F7AAD">
              <w:rPr>
                <w:color w:val="FF0000"/>
              </w:rPr>
              <w:t>XXX</w:t>
            </w:r>
            <w:r w:rsidR="007C1C9F">
              <w:t xml:space="preserve">) of </w:t>
            </w:r>
            <w:r>
              <w:t>[</w:t>
            </w:r>
            <w:r w:rsidRPr="005F7AAD">
              <w:rPr>
                <w:color w:val="FF0000"/>
              </w:rPr>
              <w:t xml:space="preserve">INSERT </w:t>
            </w:r>
            <w:r w:rsidR="007C1C9F" w:rsidRPr="005F7AAD">
              <w:rPr>
                <w:color w:val="FF0000"/>
              </w:rPr>
              <w:t>REGISTERED OFFICE ADDRESS</w:t>
            </w:r>
            <w:commentRangeEnd w:id="15"/>
            <w:r w:rsidR="00022291">
              <w:rPr>
                <w:rStyle w:val="CommentReference"/>
                <w:rFonts w:ascii="Arial" w:eastAsia="Times New Roman" w:hAnsi="Arial" w:cs="Arial"/>
                <w:lang w:eastAsia="en-GB"/>
              </w:rPr>
              <w:commentReference w:id="15"/>
            </w:r>
            <w:r>
              <w:t>]</w:t>
            </w:r>
            <w:r w:rsidR="007C1C9F">
              <w:t xml:space="preserve"> </w:t>
            </w:r>
            <w:r w:rsidR="00F459BA">
              <w:t>(“</w:t>
            </w:r>
            <w:r w:rsidR="00F459BA" w:rsidRPr="00F66D51">
              <w:rPr>
                <w:b/>
              </w:rPr>
              <w:t>the Mortgagee</w:t>
            </w:r>
            <w:r w:rsidR="00F459BA">
              <w:t>”)</w:t>
            </w:r>
          </w:p>
        </w:tc>
      </w:tr>
    </w:tbl>
    <w:p w14:paraId="4ADF70F6" w14:textId="77777777" w:rsidR="005673EB" w:rsidRDefault="005673EB" w:rsidP="005673EB">
      <w:bookmarkStart w:id="16" w:name="_Toc513547122"/>
      <w:bookmarkStart w:id="17" w:name="_Toc513555580"/>
    </w:p>
    <w:p w14:paraId="78FD65EE" w14:textId="77777777" w:rsidR="007C1C9F" w:rsidRPr="005673EB" w:rsidRDefault="00272635" w:rsidP="005673EB">
      <w:pPr>
        <w:rPr>
          <w:b/>
        </w:rPr>
      </w:pPr>
      <w:r>
        <w:rPr>
          <w:b/>
        </w:rPr>
        <w:t>in favour of</w:t>
      </w:r>
    </w:p>
    <w:p w14:paraId="2C3C5020" w14:textId="77777777" w:rsidR="007C1C9F" w:rsidRDefault="007C1C9F" w:rsidP="007C1C9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295"/>
      </w:tblGrid>
      <w:tr w:rsidR="00272635" w14:paraId="52740096" w14:textId="77777777" w:rsidTr="00272635">
        <w:tc>
          <w:tcPr>
            <w:tcW w:w="715" w:type="dxa"/>
          </w:tcPr>
          <w:p w14:paraId="20DAAE6C" w14:textId="77777777" w:rsidR="00272635" w:rsidRDefault="00272635" w:rsidP="00272635">
            <w:pPr>
              <w:spacing w:before="240" w:after="240" w:line="276" w:lineRule="auto"/>
            </w:pPr>
            <w:r>
              <w:t>(3)</w:t>
            </w:r>
          </w:p>
        </w:tc>
        <w:tc>
          <w:tcPr>
            <w:tcW w:w="8295" w:type="dxa"/>
          </w:tcPr>
          <w:p w14:paraId="00623410" w14:textId="77777777" w:rsidR="00272635" w:rsidRDefault="00272635" w:rsidP="00272635">
            <w:pPr>
              <w:spacing w:before="240" w:after="240" w:line="276" w:lineRule="auto"/>
            </w:pPr>
            <w:r w:rsidRPr="007C1C9F">
              <w:rPr>
                <w:b/>
              </w:rPr>
              <w:t>EPPING FOREST DISTRICT COUNCIL</w:t>
            </w:r>
            <w:r>
              <w:t xml:space="preserve"> of Civic Offices, 323 High Street, Epping, Essex CM16 4BZ (“</w:t>
            </w:r>
            <w:r w:rsidRPr="00F66D51">
              <w:rPr>
                <w:b/>
              </w:rPr>
              <w:t>the</w:t>
            </w:r>
            <w:r>
              <w:rPr>
                <w:b/>
              </w:rPr>
              <w:t xml:space="preserve"> </w:t>
            </w:r>
            <w:r w:rsidRPr="00F66D51">
              <w:rPr>
                <w:b/>
              </w:rPr>
              <w:t>Council</w:t>
            </w:r>
            <w:r>
              <w:t>”)</w:t>
            </w:r>
          </w:p>
        </w:tc>
      </w:tr>
    </w:tbl>
    <w:p w14:paraId="47474BDE" w14:textId="77777777" w:rsidR="007C1C9F" w:rsidRDefault="007C1C9F" w:rsidP="007C1C9F">
      <w:pPr>
        <w:pStyle w:val="Heading1"/>
        <w:numPr>
          <w:ilvl w:val="0"/>
          <w:numId w:val="0"/>
        </w:numPr>
      </w:pPr>
    </w:p>
    <w:p w14:paraId="15364F8E" w14:textId="77777777" w:rsidR="00F459BA" w:rsidRDefault="00272635" w:rsidP="007A7C8F">
      <w:pPr>
        <w:pStyle w:val="Heading1"/>
      </w:pPr>
      <w:bookmarkStart w:id="18" w:name="_Toc55476180"/>
      <w:bookmarkEnd w:id="16"/>
      <w:bookmarkEnd w:id="17"/>
      <w:r>
        <w:t>BACKGROUND</w:t>
      </w:r>
      <w:bookmarkEnd w:id="18"/>
    </w:p>
    <w:p w14:paraId="5F96AE23" w14:textId="77777777" w:rsidR="00F459BA" w:rsidRDefault="00272635" w:rsidP="007A7C8F">
      <w:pPr>
        <w:pStyle w:val="ListParagraph"/>
        <w:outlineLvl w:val="9"/>
        <w:rPr>
          <w:lang w:val="en-US"/>
        </w:rPr>
      </w:pPr>
      <w:proofErr w:type="gramStart"/>
      <w:r>
        <w:rPr>
          <w:lang w:val="en-US"/>
        </w:rPr>
        <w:t>For the purpose of</w:t>
      </w:r>
      <w:proofErr w:type="gramEnd"/>
      <w:r>
        <w:rPr>
          <w:lang w:val="en-US"/>
        </w:rPr>
        <w:t xml:space="preserve"> the 1990 Act, the</w:t>
      </w:r>
      <w:r w:rsidR="007C1C9F">
        <w:rPr>
          <w:lang w:val="en-US"/>
        </w:rPr>
        <w:t xml:space="preserve"> </w:t>
      </w:r>
      <w:r w:rsidR="00F459BA">
        <w:rPr>
          <w:lang w:val="en-US"/>
        </w:rPr>
        <w:t xml:space="preserve">Council is the local planning authority for the area in which </w:t>
      </w:r>
      <w:r w:rsidR="00F459BA" w:rsidRPr="00FC6144">
        <w:rPr>
          <w:lang w:val="en-US"/>
        </w:rPr>
        <w:t>the Site is situated</w:t>
      </w:r>
      <w:r w:rsidR="00F459BA">
        <w:rPr>
          <w:lang w:val="en-US"/>
        </w:rPr>
        <w:t>.</w:t>
      </w:r>
    </w:p>
    <w:p w14:paraId="32A34D5B" w14:textId="4B135646" w:rsidR="00272635" w:rsidRPr="00272635" w:rsidRDefault="00F459BA" w:rsidP="00272635">
      <w:pPr>
        <w:pStyle w:val="ListParagraph"/>
        <w:outlineLvl w:val="9"/>
        <w:rPr>
          <w:lang w:val="en-US"/>
        </w:rPr>
      </w:pPr>
      <w:r>
        <w:rPr>
          <w:lang w:val="en-US"/>
        </w:rPr>
        <w:t xml:space="preserve">The </w:t>
      </w:r>
      <w:r w:rsidR="00272635">
        <w:rPr>
          <w:lang w:val="en-US"/>
        </w:rPr>
        <w:t>Lando</w:t>
      </w:r>
      <w:r>
        <w:rPr>
          <w:lang w:val="en-US"/>
        </w:rPr>
        <w:t>wner is the freehold owner of the Site</w:t>
      </w:r>
      <w:r w:rsidR="007C1C9F">
        <w:rPr>
          <w:lang w:val="en-US"/>
        </w:rPr>
        <w:t xml:space="preserve"> </w:t>
      </w:r>
      <w:r w:rsidR="00272635">
        <w:rPr>
          <w:lang w:val="en-US"/>
        </w:rPr>
        <w:t xml:space="preserve">with registered title number </w:t>
      </w:r>
      <w:commentRangeStart w:id="19"/>
      <w:r w:rsidR="00272635">
        <w:rPr>
          <w:lang w:val="en-US"/>
        </w:rPr>
        <w:t>[</w:t>
      </w:r>
      <w:r w:rsidR="005F7AAD" w:rsidRPr="005F7AAD">
        <w:rPr>
          <w:color w:val="FF0000"/>
          <w:lang w:val="en-US"/>
        </w:rPr>
        <w:t xml:space="preserve">INSERT </w:t>
      </w:r>
      <w:r w:rsidR="00272635" w:rsidRPr="005F7AAD">
        <w:rPr>
          <w:color w:val="FF0000"/>
          <w:lang w:val="en-US"/>
        </w:rPr>
        <w:t>TITLE NUMBER</w:t>
      </w:r>
      <w:commentRangeEnd w:id="19"/>
      <w:r w:rsidR="00022291">
        <w:rPr>
          <w:rStyle w:val="CommentReference"/>
          <w:rFonts w:ascii="Arial" w:eastAsia="Times New Roman" w:hAnsi="Arial" w:cs="Arial"/>
          <w:lang w:eastAsia="en-GB"/>
        </w:rPr>
        <w:commentReference w:id="19"/>
      </w:r>
      <w:r w:rsidR="00272635">
        <w:rPr>
          <w:lang w:val="en-US"/>
        </w:rPr>
        <w:t>] at HM Land Registry</w:t>
      </w:r>
    </w:p>
    <w:p w14:paraId="3DDB7154" w14:textId="5E62260C" w:rsidR="00272635" w:rsidRDefault="00272635" w:rsidP="007A7C8F">
      <w:pPr>
        <w:pStyle w:val="ListParagraph"/>
        <w:outlineLvl w:val="9"/>
        <w:rPr>
          <w:lang w:val="en-US"/>
        </w:rPr>
      </w:pPr>
      <w:commentRangeStart w:id="20"/>
      <w:r w:rsidRPr="00116891">
        <w:rPr>
          <w:color w:val="FF0000"/>
          <w:lang w:val="en-US"/>
        </w:rPr>
        <w:t>The Mortgagee is the proprietor of a charge dated [INSERT DATE] registered against title number [</w:t>
      </w:r>
      <w:r w:rsidR="005F7AAD" w:rsidRPr="00116891">
        <w:rPr>
          <w:color w:val="FF0000"/>
          <w:lang w:val="en-US"/>
        </w:rPr>
        <w:t xml:space="preserve">INSERT </w:t>
      </w:r>
      <w:r w:rsidRPr="00116891">
        <w:rPr>
          <w:color w:val="FF0000"/>
          <w:lang w:val="en-US"/>
        </w:rPr>
        <w:t>TITLE NUMBER</w:t>
      </w:r>
      <w:r>
        <w:rPr>
          <w:lang w:val="en-US"/>
        </w:rPr>
        <w:t>]</w:t>
      </w:r>
      <w:commentRangeEnd w:id="20"/>
      <w:r w:rsidR="00022291">
        <w:rPr>
          <w:rStyle w:val="CommentReference"/>
          <w:rFonts w:ascii="Arial" w:eastAsia="Times New Roman" w:hAnsi="Arial" w:cs="Arial"/>
          <w:lang w:eastAsia="en-GB"/>
        </w:rPr>
        <w:commentReference w:id="20"/>
      </w:r>
    </w:p>
    <w:p w14:paraId="2697721E" w14:textId="648F1D72" w:rsidR="00272635" w:rsidRDefault="007C1C9F" w:rsidP="00272635">
      <w:pPr>
        <w:pStyle w:val="ListParagraph"/>
        <w:outlineLvl w:val="9"/>
        <w:rPr>
          <w:lang w:val="en-US"/>
        </w:rPr>
      </w:pPr>
      <w:r>
        <w:rPr>
          <w:lang w:val="en-US"/>
        </w:rPr>
        <w:t>The P</w:t>
      </w:r>
      <w:r w:rsidR="005F0CE4">
        <w:rPr>
          <w:lang w:val="en-US"/>
        </w:rPr>
        <w:t xml:space="preserve">lanning </w:t>
      </w:r>
      <w:r w:rsidR="00272635">
        <w:rPr>
          <w:lang w:val="en-US"/>
        </w:rPr>
        <w:t xml:space="preserve">Application </w:t>
      </w:r>
      <w:r w:rsidR="00272635">
        <w:t xml:space="preserve">has been made to the Council by the Landowner and in granting the Planning Permission the Council considers it expedient that provision should be made for regulating or facilitating the Development or use of the Site in the manner hereinafter appearing and that </w:t>
      </w:r>
      <w:proofErr w:type="gramStart"/>
      <w:r w:rsidR="00272635">
        <w:t>entering into</w:t>
      </w:r>
      <w:proofErr w:type="gramEnd"/>
      <w:r w:rsidR="00272635">
        <w:t xml:space="preserve"> this Deed will be of benefit to the </w:t>
      </w:r>
      <w:r w:rsidR="00272635" w:rsidRPr="00564473">
        <w:t>public</w:t>
      </w:r>
      <w:r w:rsidR="00564473">
        <w:t xml:space="preserve"> </w:t>
      </w:r>
    </w:p>
    <w:p w14:paraId="1B01B122" w14:textId="77777777" w:rsidR="00272635" w:rsidRDefault="00272635" w:rsidP="00272635">
      <w:pPr>
        <w:pStyle w:val="ListParagraph"/>
        <w:outlineLvl w:val="9"/>
      </w:pPr>
      <w:r>
        <w:t>In order to satisfy the tests in Regulation 122 (2) of the Community Infrastructure Levy Regulations 2010 the Council and the other parties are satisfied that the planning obligations contained in this Deed are necessary to make the Development acceptable in planning terms, are directly related to the Development and fairly and reasonably related in scale and kind to the Development</w:t>
      </w:r>
    </w:p>
    <w:p w14:paraId="2AF51CBA" w14:textId="77777777" w:rsidR="00272635" w:rsidRDefault="00272635" w:rsidP="00272635">
      <w:pPr>
        <w:pStyle w:val="ListParagraph"/>
        <w:outlineLvl w:val="9"/>
      </w:pPr>
      <w:r>
        <w:t>The Landowner has agreed to enter into this Deed with the intention that the obligations contained in this Deed may, in the event that the Planning Permission is granted, be enforced by the Council against the Landowner and [</w:t>
      </w:r>
      <w:r w:rsidRPr="005F7AAD">
        <w:rPr>
          <w:color w:val="FF0000"/>
        </w:rPr>
        <w:t>his/her/their/its</w:t>
      </w:r>
      <w:r>
        <w:t>] successors in title</w:t>
      </w:r>
    </w:p>
    <w:p w14:paraId="185BC7F7" w14:textId="77777777" w:rsidR="00272635" w:rsidRPr="00272635" w:rsidRDefault="00272635" w:rsidP="00272635">
      <w:pPr>
        <w:rPr>
          <w:lang w:val="en-US"/>
        </w:rPr>
      </w:pPr>
    </w:p>
    <w:p w14:paraId="3A98A249" w14:textId="5DCA6567" w:rsidR="007C1C9F" w:rsidRDefault="007C1C9F" w:rsidP="00FE2B75">
      <w:pPr>
        <w:pStyle w:val="ListParagraph"/>
        <w:outlineLvl w:val="9"/>
        <w:rPr>
          <w:lang w:val="en-US"/>
        </w:rPr>
      </w:pPr>
      <w:r>
        <w:rPr>
          <w:lang w:val="en-US"/>
        </w:rPr>
        <w:t xml:space="preserve">This Deed is a Planning Obligation for the purposes of section 106 of the 1990 Act and is entered into by </w:t>
      </w:r>
      <w:r w:rsidRPr="00564473">
        <w:rPr>
          <w:lang w:val="en-US"/>
        </w:rPr>
        <w:t xml:space="preserve">the </w:t>
      </w:r>
      <w:r w:rsidR="00564473">
        <w:rPr>
          <w:lang w:val="en-US"/>
        </w:rPr>
        <w:t>Landowner</w:t>
      </w:r>
      <w:r w:rsidRPr="00564473">
        <w:rPr>
          <w:lang w:val="en-US"/>
        </w:rPr>
        <w:t xml:space="preserve"> </w:t>
      </w:r>
      <w:r>
        <w:rPr>
          <w:lang w:val="en-US"/>
        </w:rPr>
        <w:t xml:space="preserve">to mitigate any adverse effect on the integrity </w:t>
      </w:r>
      <w:r w:rsidRPr="00564473">
        <w:rPr>
          <w:lang w:val="en-US"/>
        </w:rPr>
        <w:t xml:space="preserve">of the </w:t>
      </w:r>
      <w:r w:rsidR="00E859B9">
        <w:rPr>
          <w:lang w:val="en-US"/>
        </w:rPr>
        <w:t>Epping Forest Special Area of Conservation</w:t>
      </w:r>
      <w:r w:rsidRPr="00564473">
        <w:rPr>
          <w:lang w:val="en-US"/>
        </w:rPr>
        <w:t xml:space="preserve"> </w:t>
      </w:r>
      <w:proofErr w:type="gramStart"/>
      <w:r w:rsidRPr="00564473">
        <w:rPr>
          <w:lang w:val="en-US"/>
        </w:rPr>
        <w:t>as a result of</w:t>
      </w:r>
      <w:proofErr w:type="gramEnd"/>
      <w:r w:rsidRPr="00564473">
        <w:rPr>
          <w:lang w:val="en-US"/>
        </w:rPr>
        <w:t xml:space="preserve"> the Development</w:t>
      </w:r>
    </w:p>
    <w:p w14:paraId="0C969EF8" w14:textId="77777777" w:rsidR="00F914B3" w:rsidRDefault="00F914B3" w:rsidP="007A7C8F">
      <w:pPr>
        <w:spacing w:line="276" w:lineRule="auto"/>
      </w:pPr>
      <w:r w:rsidRPr="00EF2765">
        <w:rPr>
          <w:b/>
        </w:rPr>
        <w:t xml:space="preserve">IT IS </w:t>
      </w:r>
      <w:r w:rsidR="00272635">
        <w:rPr>
          <w:b/>
        </w:rPr>
        <w:t xml:space="preserve">HEREBY </w:t>
      </w:r>
      <w:r w:rsidRPr="00EF2765">
        <w:rPr>
          <w:b/>
        </w:rPr>
        <w:t>AGREED</w:t>
      </w:r>
      <w:r>
        <w:t xml:space="preserve"> as follows:</w:t>
      </w:r>
    </w:p>
    <w:p w14:paraId="095D3869" w14:textId="77777777" w:rsidR="00272635" w:rsidRDefault="00272635" w:rsidP="00A5547C">
      <w:pPr>
        <w:pStyle w:val="Heading1"/>
      </w:pPr>
      <w:bookmarkStart w:id="21" w:name="_Toc55476181"/>
      <w:bookmarkStart w:id="22" w:name="_Toc513555581"/>
      <w:r>
        <w:t>OPERATIVE PROVISIONS</w:t>
      </w:r>
      <w:bookmarkEnd w:id="21"/>
    </w:p>
    <w:p w14:paraId="5849BCFB" w14:textId="77777777" w:rsidR="00272635" w:rsidRDefault="00272635" w:rsidP="00A5547C">
      <w:pPr>
        <w:pStyle w:val="Level2"/>
        <w:tabs>
          <w:tab w:val="clear" w:pos="850"/>
          <w:tab w:val="num" w:pos="720"/>
        </w:tabs>
        <w:spacing w:before="240" w:after="240" w:line="276" w:lineRule="auto"/>
        <w:ind w:left="720" w:hanging="720"/>
        <w:jc w:val="both"/>
      </w:pPr>
      <w:r>
        <w:t>This Deed is made pursuant to Section 106 of the 1990 Act to the intent that it shall bind the Landowner and [</w:t>
      </w:r>
      <w:r w:rsidRPr="005F7AAD">
        <w:rPr>
          <w:color w:val="FF0000"/>
        </w:rPr>
        <w:t>his/her/their/its</w:t>
      </w:r>
      <w:r>
        <w:t xml:space="preserve">] successors in title and assigns and the persons claiming under or through them. </w:t>
      </w:r>
    </w:p>
    <w:p w14:paraId="1FE3C2CD" w14:textId="77777777" w:rsidR="00272635" w:rsidRDefault="00272635" w:rsidP="00A5547C">
      <w:pPr>
        <w:pStyle w:val="Level2"/>
        <w:tabs>
          <w:tab w:val="clear" w:pos="850"/>
          <w:tab w:val="num" w:pos="720"/>
        </w:tabs>
        <w:spacing w:before="240" w:after="240" w:line="276" w:lineRule="auto"/>
        <w:ind w:left="720" w:hanging="720"/>
        <w:jc w:val="both"/>
      </w:pPr>
      <w:r>
        <w:t xml:space="preserve">This Deed creates planning obligations for the purposes of Section 106 of the 1990 Act and such obligations and covenants hereinafter contained shall be enforceable by the Council acting under the powers contained in Section 106 of the 1990 Act </w:t>
      </w:r>
    </w:p>
    <w:p w14:paraId="7FB4EF3C" w14:textId="77777777" w:rsidR="00272635" w:rsidRPr="00272635" w:rsidRDefault="00272635" w:rsidP="00A5547C">
      <w:pPr>
        <w:pStyle w:val="Level2"/>
        <w:tabs>
          <w:tab w:val="clear" w:pos="850"/>
          <w:tab w:val="num" w:pos="720"/>
        </w:tabs>
        <w:spacing w:before="240" w:after="240" w:line="276" w:lineRule="auto"/>
        <w:ind w:left="720" w:hanging="720"/>
        <w:jc w:val="both"/>
      </w:pPr>
      <w:r>
        <w:t>This Deed shall come into effect on the date of this Deed</w:t>
      </w:r>
      <w:r w:rsidRPr="00272635">
        <w:rPr>
          <w:b/>
        </w:rPr>
        <w:t xml:space="preserve"> </w:t>
      </w:r>
    </w:p>
    <w:p w14:paraId="5B4ADCE9" w14:textId="77777777" w:rsidR="00F914B3" w:rsidRDefault="0034124D" w:rsidP="007A7C8F">
      <w:pPr>
        <w:pStyle w:val="Heading1"/>
      </w:pPr>
      <w:bookmarkStart w:id="23" w:name="_Toc55476182"/>
      <w:r>
        <w:t>DEFINITIONS AND INTERPRETATION</w:t>
      </w:r>
      <w:bookmarkEnd w:id="22"/>
      <w:bookmarkEnd w:id="23"/>
    </w:p>
    <w:p w14:paraId="6209CA42" w14:textId="77777777" w:rsidR="00F914B3" w:rsidRDefault="00F914B3" w:rsidP="007A7C8F">
      <w:pPr>
        <w:pStyle w:val="ListParagraph"/>
        <w:outlineLvl w:val="9"/>
      </w:pPr>
      <w:r>
        <w:t>In this Deed (which includes the Schedules and Appendices to it) the following words and expressions have the following meanings:</w:t>
      </w:r>
    </w:p>
    <w:tbl>
      <w:tblPr>
        <w:tblStyle w:val="TableGrid"/>
        <w:tblpPr w:leftFromText="180" w:rightFromText="180" w:vertAnchor="text" w:tblpY="1"/>
        <w:tblOverlap w:val="never"/>
        <w:tblW w:w="7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5490"/>
      </w:tblGrid>
      <w:tr w:rsidR="00F914B3" w14:paraId="06FE53C7" w14:textId="77777777" w:rsidTr="00A50674">
        <w:tc>
          <w:tcPr>
            <w:tcW w:w="2404" w:type="dxa"/>
          </w:tcPr>
          <w:p w14:paraId="2CA12A3B" w14:textId="77777777" w:rsidR="00F914B3" w:rsidRPr="00F71B38" w:rsidRDefault="005B3D23" w:rsidP="00A50674">
            <w:pPr>
              <w:spacing w:before="240" w:after="240" w:line="276" w:lineRule="auto"/>
              <w:rPr>
                <w:b/>
              </w:rPr>
            </w:pPr>
            <w:r w:rsidRPr="00F71B38">
              <w:rPr>
                <w:b/>
              </w:rPr>
              <w:t>"1990 Act"</w:t>
            </w:r>
          </w:p>
        </w:tc>
        <w:tc>
          <w:tcPr>
            <w:tcW w:w="5490" w:type="dxa"/>
          </w:tcPr>
          <w:p w14:paraId="3DDDF49F" w14:textId="1F4F3660" w:rsidR="00F914B3" w:rsidRDefault="005B3D23" w:rsidP="00A50674">
            <w:pPr>
              <w:spacing w:before="240" w:after="240" w:line="276" w:lineRule="auto"/>
              <w:jc w:val="both"/>
            </w:pPr>
            <w:r>
              <w:t xml:space="preserve">the </w:t>
            </w:r>
            <w:r w:rsidRPr="00C7267B">
              <w:t xml:space="preserve">Town and Country Planning </w:t>
            </w:r>
            <w:r>
              <w:t>Act 1990</w:t>
            </w:r>
            <w:r w:rsidR="00310F87">
              <w:t xml:space="preserve"> </w:t>
            </w:r>
            <w:r w:rsidR="00564473">
              <w:t>(as amended)</w:t>
            </w:r>
            <w:r w:rsidR="00E95259">
              <w:t>.</w:t>
            </w:r>
          </w:p>
        </w:tc>
      </w:tr>
      <w:tr w:rsidR="00CC4355" w14:paraId="0278397E" w14:textId="77777777" w:rsidTr="00A50674">
        <w:tc>
          <w:tcPr>
            <w:tcW w:w="2404" w:type="dxa"/>
          </w:tcPr>
          <w:p w14:paraId="65E0AEDD" w14:textId="77777777" w:rsidR="00CC4355" w:rsidRPr="00F71B38" w:rsidRDefault="00CC4355" w:rsidP="00A50674">
            <w:pPr>
              <w:spacing w:before="240" w:after="240" w:line="276" w:lineRule="auto"/>
              <w:rPr>
                <w:b/>
              </w:rPr>
            </w:pPr>
            <w:r>
              <w:rPr>
                <w:b/>
              </w:rPr>
              <w:t>“Air Pollution Contribution”</w:t>
            </w:r>
          </w:p>
        </w:tc>
        <w:tc>
          <w:tcPr>
            <w:tcW w:w="5490" w:type="dxa"/>
          </w:tcPr>
          <w:p w14:paraId="77A14F9D" w14:textId="26BF98A2" w:rsidR="00CC4355" w:rsidRPr="00564473" w:rsidRDefault="00564473" w:rsidP="00A50674">
            <w:pPr>
              <w:spacing w:before="240" w:after="240" w:line="276" w:lineRule="auto"/>
              <w:jc w:val="both"/>
            </w:pPr>
            <w:r>
              <w:t>t</w:t>
            </w:r>
            <w:r w:rsidR="00CC4355" w:rsidRPr="00564473">
              <w:t xml:space="preserve">he sum of </w:t>
            </w:r>
            <w:commentRangeStart w:id="24"/>
            <w:r w:rsidR="00B573BD" w:rsidRPr="005F7AAD">
              <w:rPr>
                <w:color w:val="FF0000"/>
              </w:rPr>
              <w:t>£</w:t>
            </w:r>
            <w:r w:rsidR="005F7AAD">
              <w:rPr>
                <w:color w:val="FF0000"/>
              </w:rPr>
              <w:t>[INSERT SUM</w:t>
            </w:r>
            <w:commentRangeEnd w:id="24"/>
            <w:r w:rsidR="00022291">
              <w:rPr>
                <w:rStyle w:val="CommentReference"/>
                <w:rFonts w:ascii="Arial" w:eastAsia="Times New Roman" w:hAnsi="Arial" w:cs="Arial"/>
                <w:lang w:eastAsia="en-GB"/>
              </w:rPr>
              <w:commentReference w:id="24"/>
            </w:r>
            <w:r w:rsidR="005F7AAD">
              <w:rPr>
                <w:color w:val="FF0000"/>
              </w:rPr>
              <w:t>]</w:t>
            </w:r>
            <w:r w:rsidR="00CC4355" w:rsidRPr="00564473">
              <w:t xml:space="preserve"> Index Linked payable to the Council as a financial contribution to mitigate the impact of the Development on air pollution at the </w:t>
            </w:r>
            <w:r w:rsidR="00E859B9">
              <w:t>Epping Forest Special Area of Conservation</w:t>
            </w:r>
            <w:r w:rsidR="00CC4355" w:rsidRPr="00564473">
              <w:t xml:space="preserve"> in accordance with the Epping Forest Air Pollution Mitigation Strategy</w:t>
            </w:r>
            <w:r w:rsidR="00E95259">
              <w:t>.</w:t>
            </w:r>
          </w:p>
        </w:tc>
      </w:tr>
      <w:tr w:rsidR="00F914B3" w14:paraId="0B8EDF71" w14:textId="77777777" w:rsidTr="00A50674">
        <w:tc>
          <w:tcPr>
            <w:tcW w:w="2404" w:type="dxa"/>
          </w:tcPr>
          <w:p w14:paraId="59424933" w14:textId="77777777" w:rsidR="00F914B3" w:rsidRPr="00F71B38" w:rsidRDefault="005B3D23" w:rsidP="00A50674">
            <w:pPr>
              <w:spacing w:before="240" w:after="240" w:line="276" w:lineRule="auto"/>
              <w:rPr>
                <w:b/>
              </w:rPr>
            </w:pPr>
            <w:r w:rsidRPr="00F71B38">
              <w:rPr>
                <w:b/>
              </w:rPr>
              <w:t>“Commencement of Development”</w:t>
            </w:r>
          </w:p>
        </w:tc>
        <w:tc>
          <w:tcPr>
            <w:tcW w:w="5490" w:type="dxa"/>
          </w:tcPr>
          <w:p w14:paraId="5EFF0CBC" w14:textId="18C9956B" w:rsidR="00F914B3" w:rsidRDefault="005B3D23" w:rsidP="00A50674">
            <w:pPr>
              <w:spacing w:before="240" w:after="240" w:line="276" w:lineRule="auto"/>
              <w:jc w:val="both"/>
            </w:pPr>
            <w:r>
              <w:t xml:space="preserve">solely for the purposes of this Deed and for no other purpose </w:t>
            </w:r>
            <w:r w:rsidRPr="004C3155">
              <w:t>t</w:t>
            </w:r>
            <w:r>
              <w:t>o</w:t>
            </w:r>
            <w:r w:rsidRPr="004C3155">
              <w:t xml:space="preserve"> initiat</w:t>
            </w:r>
            <w:r>
              <w:t xml:space="preserve">e the </w:t>
            </w:r>
            <w:r w:rsidRPr="004C3155">
              <w:t xml:space="preserve">Development by </w:t>
            </w:r>
            <w:r>
              <w:t>carrying out</w:t>
            </w:r>
            <w:r w:rsidRPr="004C3155">
              <w:t xml:space="preserve"> a material operation as defined in section 56(4) of the 1990 Act</w:t>
            </w:r>
            <w:r>
              <w:t>.  Where used in the context of p</w:t>
            </w:r>
            <w:r w:rsidR="00BA1174">
              <w:t>]</w:t>
            </w:r>
            <w:r>
              <w:t xml:space="preserve">art of the Development </w:t>
            </w:r>
            <w:r w:rsidR="00564473">
              <w:t>C</w:t>
            </w:r>
            <w:r>
              <w:t>ommence means the carrying out of a material operation on that part.</w:t>
            </w:r>
            <w:r w:rsidR="00C81D58">
              <w:t xml:space="preserve"> </w:t>
            </w:r>
            <w:r>
              <w:t>The terms</w:t>
            </w:r>
            <w:r w:rsidRPr="004C3155">
              <w:t xml:space="preserve"> </w:t>
            </w:r>
            <w:r>
              <w:t>"</w:t>
            </w:r>
            <w:r w:rsidRPr="004C3155">
              <w:rPr>
                <w:b/>
              </w:rPr>
              <w:t>Commence</w:t>
            </w:r>
            <w:r>
              <w:rPr>
                <w:b/>
              </w:rPr>
              <w:t>ment</w:t>
            </w:r>
            <w:r>
              <w:t>"</w:t>
            </w:r>
            <w:r w:rsidRPr="004C3155">
              <w:t xml:space="preserve"> and </w:t>
            </w:r>
            <w:r>
              <w:t>"</w:t>
            </w:r>
            <w:r w:rsidRPr="004C3155">
              <w:rPr>
                <w:b/>
              </w:rPr>
              <w:t>Commenced</w:t>
            </w:r>
            <w:r>
              <w:t>" and "</w:t>
            </w:r>
            <w:r w:rsidRPr="002A4F61">
              <w:rPr>
                <w:b/>
              </w:rPr>
              <w:t>Commence Development</w:t>
            </w:r>
            <w:r w:rsidRPr="002A4F61">
              <w:t>"</w:t>
            </w:r>
            <w:r>
              <w:t>, "</w:t>
            </w:r>
            <w:r w:rsidRPr="002A4F61">
              <w:rPr>
                <w:b/>
              </w:rPr>
              <w:t>Commencement Date</w:t>
            </w:r>
            <w:r>
              <w:t>"</w:t>
            </w:r>
            <w:r w:rsidRPr="004C3155">
              <w:t xml:space="preserve"> </w:t>
            </w:r>
            <w:r>
              <w:t>and other congruent terms are to</w:t>
            </w:r>
            <w:r w:rsidRPr="004C3155">
              <w:t xml:space="preserve"> be construed accordingly</w:t>
            </w:r>
            <w:r>
              <w:t>.  T</w:t>
            </w:r>
            <w:r w:rsidRPr="00071CA4">
              <w:t xml:space="preserve">he following matters </w:t>
            </w:r>
            <w:r>
              <w:t xml:space="preserve">do </w:t>
            </w:r>
            <w:r w:rsidRPr="00071CA4">
              <w:t xml:space="preserve">not constitute a </w:t>
            </w:r>
            <w:r w:rsidRPr="00071CA4">
              <w:lastRenderedPageBreak/>
              <w:t xml:space="preserve">material operation and consequently shall not individually or together constitute </w:t>
            </w:r>
            <w:r>
              <w:t>Commencement</w:t>
            </w:r>
            <w:r w:rsidR="00F71B38">
              <w:t>:</w:t>
            </w:r>
          </w:p>
          <w:p w14:paraId="799865A8" w14:textId="77777777" w:rsidR="00F71B38" w:rsidRPr="00F71B38" w:rsidRDefault="006A4EA9" w:rsidP="00A50674">
            <w:pPr>
              <w:pStyle w:val="Body"/>
              <w:numPr>
                <w:ilvl w:val="0"/>
                <w:numId w:val="3"/>
              </w:numPr>
              <w:spacing w:line="276" w:lineRule="auto"/>
              <w:rPr>
                <w:rFonts w:ascii="Tahoma" w:hAnsi="Tahoma"/>
                <w:sz w:val="22"/>
                <w:szCs w:val="22"/>
              </w:rPr>
            </w:pPr>
            <w:r w:rsidRPr="00F71B38">
              <w:rPr>
                <w:rFonts w:ascii="Tahoma" w:hAnsi="Tahoma"/>
                <w:sz w:val="22"/>
                <w:szCs w:val="22"/>
              </w:rPr>
              <w:t>D</w:t>
            </w:r>
            <w:r w:rsidR="00F71B38" w:rsidRPr="00F71B38">
              <w:rPr>
                <w:rFonts w:ascii="Tahoma" w:hAnsi="Tahoma"/>
                <w:sz w:val="22"/>
                <w:szCs w:val="22"/>
              </w:rPr>
              <w:t>emolition</w:t>
            </w:r>
            <w:r>
              <w:rPr>
                <w:rFonts w:ascii="Tahoma" w:hAnsi="Tahoma"/>
                <w:sz w:val="22"/>
                <w:szCs w:val="22"/>
              </w:rPr>
              <w:t>;</w:t>
            </w:r>
          </w:p>
          <w:p w14:paraId="6680C44E" w14:textId="77777777" w:rsidR="00F71B38" w:rsidRPr="00F71B38" w:rsidRDefault="006A4EA9" w:rsidP="00A50674">
            <w:pPr>
              <w:pStyle w:val="Body"/>
              <w:numPr>
                <w:ilvl w:val="0"/>
                <w:numId w:val="3"/>
              </w:numPr>
              <w:spacing w:line="276" w:lineRule="auto"/>
              <w:rPr>
                <w:rFonts w:ascii="Tahoma" w:hAnsi="Tahoma"/>
                <w:sz w:val="22"/>
                <w:szCs w:val="22"/>
              </w:rPr>
            </w:pPr>
            <w:r>
              <w:rPr>
                <w:rFonts w:ascii="Tahoma" w:hAnsi="Tahoma"/>
                <w:sz w:val="22"/>
                <w:szCs w:val="22"/>
              </w:rPr>
              <w:t>S</w:t>
            </w:r>
            <w:r w:rsidR="00F71B38" w:rsidRPr="00F71B38">
              <w:rPr>
                <w:rFonts w:ascii="Tahoma" w:hAnsi="Tahoma"/>
                <w:sz w:val="22"/>
                <w:szCs w:val="22"/>
              </w:rPr>
              <w:t>ite clearance</w:t>
            </w:r>
            <w:r>
              <w:rPr>
                <w:rFonts w:ascii="Tahoma" w:hAnsi="Tahoma"/>
                <w:sz w:val="22"/>
                <w:szCs w:val="22"/>
              </w:rPr>
              <w:t>;</w:t>
            </w:r>
          </w:p>
          <w:p w14:paraId="74F7E24A" w14:textId="77777777" w:rsidR="00F71B38" w:rsidRPr="00F71B38" w:rsidRDefault="006A4EA9" w:rsidP="00A50674">
            <w:pPr>
              <w:pStyle w:val="Body"/>
              <w:numPr>
                <w:ilvl w:val="0"/>
                <w:numId w:val="3"/>
              </w:numPr>
              <w:spacing w:line="276" w:lineRule="auto"/>
              <w:rPr>
                <w:rFonts w:ascii="Tahoma" w:hAnsi="Tahoma"/>
                <w:sz w:val="22"/>
                <w:szCs w:val="22"/>
              </w:rPr>
            </w:pPr>
            <w:r>
              <w:rPr>
                <w:rFonts w:ascii="Tahoma" w:hAnsi="Tahoma"/>
                <w:sz w:val="22"/>
                <w:szCs w:val="22"/>
              </w:rPr>
              <w:t>S</w:t>
            </w:r>
            <w:r w:rsidR="00F71B38" w:rsidRPr="00F71B38">
              <w:rPr>
                <w:rFonts w:ascii="Tahoma" w:hAnsi="Tahoma"/>
                <w:sz w:val="22"/>
                <w:szCs w:val="22"/>
              </w:rPr>
              <w:t>ite investigations, testing or surveys</w:t>
            </w:r>
            <w:r>
              <w:rPr>
                <w:rFonts w:ascii="Tahoma" w:hAnsi="Tahoma"/>
                <w:sz w:val="22"/>
                <w:szCs w:val="22"/>
              </w:rPr>
              <w:t>;</w:t>
            </w:r>
          </w:p>
          <w:p w14:paraId="64B117AF" w14:textId="77777777" w:rsidR="00F71B38" w:rsidRPr="00F71B38" w:rsidRDefault="006A4EA9" w:rsidP="00A50674">
            <w:pPr>
              <w:pStyle w:val="Body"/>
              <w:numPr>
                <w:ilvl w:val="0"/>
                <w:numId w:val="3"/>
              </w:numPr>
              <w:spacing w:line="276" w:lineRule="auto"/>
              <w:rPr>
                <w:rFonts w:ascii="Tahoma" w:hAnsi="Tahoma"/>
                <w:sz w:val="22"/>
                <w:szCs w:val="22"/>
              </w:rPr>
            </w:pPr>
            <w:r>
              <w:rPr>
                <w:rFonts w:ascii="Tahoma" w:hAnsi="Tahoma"/>
                <w:sz w:val="22"/>
                <w:szCs w:val="22"/>
              </w:rPr>
              <w:t>T</w:t>
            </w:r>
            <w:r w:rsidR="00F71B38" w:rsidRPr="00F71B38">
              <w:rPr>
                <w:rFonts w:ascii="Tahoma" w:hAnsi="Tahoma"/>
                <w:sz w:val="22"/>
                <w:szCs w:val="22"/>
              </w:rPr>
              <w:t>he provision of underground drainage and sewers and the laying and diversion of other services and service medium</w:t>
            </w:r>
            <w:r>
              <w:rPr>
                <w:rFonts w:ascii="Tahoma" w:hAnsi="Tahoma"/>
                <w:sz w:val="22"/>
                <w:szCs w:val="22"/>
              </w:rPr>
              <w:t>;</w:t>
            </w:r>
          </w:p>
          <w:p w14:paraId="78E67681" w14:textId="77777777" w:rsidR="00F71B38" w:rsidRPr="00F71B38" w:rsidRDefault="006A4EA9" w:rsidP="00A50674">
            <w:pPr>
              <w:pStyle w:val="Body"/>
              <w:numPr>
                <w:ilvl w:val="0"/>
                <w:numId w:val="3"/>
              </w:numPr>
              <w:spacing w:line="276" w:lineRule="auto"/>
              <w:rPr>
                <w:rFonts w:ascii="Tahoma" w:hAnsi="Tahoma"/>
                <w:sz w:val="22"/>
                <w:szCs w:val="22"/>
              </w:rPr>
            </w:pPr>
            <w:r>
              <w:rPr>
                <w:rFonts w:ascii="Tahoma" w:hAnsi="Tahoma"/>
                <w:sz w:val="22"/>
                <w:szCs w:val="22"/>
              </w:rPr>
              <w:t>A</w:t>
            </w:r>
            <w:r w:rsidR="00F71B38" w:rsidRPr="00F71B38">
              <w:rPr>
                <w:rFonts w:ascii="Tahoma" w:hAnsi="Tahoma"/>
                <w:sz w:val="22"/>
                <w:szCs w:val="22"/>
              </w:rPr>
              <w:t>rchaeological investigations and digs</w:t>
            </w:r>
            <w:r>
              <w:rPr>
                <w:rFonts w:ascii="Tahoma" w:hAnsi="Tahoma"/>
                <w:sz w:val="22"/>
                <w:szCs w:val="22"/>
              </w:rPr>
              <w:t>;</w:t>
            </w:r>
          </w:p>
          <w:p w14:paraId="3C5D1C37" w14:textId="77777777" w:rsidR="00F71B38" w:rsidRPr="00F71B38" w:rsidRDefault="006A4EA9" w:rsidP="00A50674">
            <w:pPr>
              <w:pStyle w:val="Body"/>
              <w:numPr>
                <w:ilvl w:val="0"/>
                <w:numId w:val="3"/>
              </w:numPr>
              <w:spacing w:line="276" w:lineRule="auto"/>
              <w:rPr>
                <w:rFonts w:ascii="Tahoma" w:hAnsi="Tahoma"/>
                <w:sz w:val="22"/>
                <w:szCs w:val="22"/>
              </w:rPr>
            </w:pPr>
            <w:r>
              <w:rPr>
                <w:rFonts w:ascii="Tahoma" w:hAnsi="Tahoma"/>
                <w:sz w:val="22"/>
                <w:szCs w:val="22"/>
              </w:rPr>
              <w:t>E</w:t>
            </w:r>
            <w:r w:rsidR="00F71B38" w:rsidRPr="00F71B38">
              <w:rPr>
                <w:rFonts w:ascii="Tahoma" w:hAnsi="Tahoma"/>
                <w:sz w:val="22"/>
                <w:szCs w:val="22"/>
              </w:rPr>
              <w:t>cological surveys,</w:t>
            </w:r>
            <w:r w:rsidR="00F71B38">
              <w:rPr>
                <w:rFonts w:ascii="Tahoma" w:hAnsi="Tahoma"/>
                <w:sz w:val="22"/>
                <w:szCs w:val="22"/>
              </w:rPr>
              <w:t xml:space="preserve"> investigations or assessments</w:t>
            </w:r>
            <w:r>
              <w:rPr>
                <w:rFonts w:ascii="Tahoma" w:hAnsi="Tahoma"/>
                <w:sz w:val="22"/>
                <w:szCs w:val="22"/>
              </w:rPr>
              <w:t>;</w:t>
            </w:r>
          </w:p>
          <w:p w14:paraId="5B102C71" w14:textId="77777777" w:rsidR="00F71B38" w:rsidRPr="00F71B38" w:rsidRDefault="006A4EA9" w:rsidP="00A50674">
            <w:pPr>
              <w:pStyle w:val="Body"/>
              <w:numPr>
                <w:ilvl w:val="0"/>
                <w:numId w:val="3"/>
              </w:numPr>
              <w:spacing w:line="276" w:lineRule="auto"/>
              <w:rPr>
                <w:rFonts w:ascii="Tahoma" w:hAnsi="Tahoma"/>
                <w:sz w:val="22"/>
                <w:szCs w:val="22"/>
              </w:rPr>
            </w:pPr>
            <w:r>
              <w:rPr>
                <w:rFonts w:ascii="Tahoma" w:hAnsi="Tahoma"/>
                <w:sz w:val="22"/>
                <w:szCs w:val="22"/>
              </w:rPr>
              <w:t>D</w:t>
            </w:r>
            <w:r w:rsidR="00F71B38" w:rsidRPr="00F71B38">
              <w:rPr>
                <w:rFonts w:ascii="Tahoma" w:hAnsi="Tahoma"/>
                <w:sz w:val="22"/>
                <w:szCs w:val="22"/>
              </w:rPr>
              <w:t xml:space="preserve">econtamination and remediation </w:t>
            </w:r>
            <w:proofErr w:type="gramStart"/>
            <w:r w:rsidR="00F71B38" w:rsidRPr="00F71B38">
              <w:rPr>
                <w:rFonts w:ascii="Tahoma" w:hAnsi="Tahoma"/>
                <w:sz w:val="22"/>
                <w:szCs w:val="22"/>
              </w:rPr>
              <w:t>works</w:t>
            </w:r>
            <w:proofErr w:type="gramEnd"/>
            <w:r>
              <w:rPr>
                <w:rFonts w:ascii="Tahoma" w:hAnsi="Tahoma"/>
                <w:sz w:val="22"/>
                <w:szCs w:val="22"/>
              </w:rPr>
              <w:t>;</w:t>
            </w:r>
          </w:p>
          <w:p w14:paraId="1685C950" w14:textId="77777777" w:rsidR="00F71B38" w:rsidRPr="00F71B38" w:rsidRDefault="006A4EA9" w:rsidP="00A50674">
            <w:pPr>
              <w:pStyle w:val="Body"/>
              <w:numPr>
                <w:ilvl w:val="0"/>
                <w:numId w:val="3"/>
              </w:numPr>
              <w:spacing w:line="276" w:lineRule="auto"/>
              <w:rPr>
                <w:rFonts w:ascii="Tahoma" w:hAnsi="Tahoma"/>
                <w:sz w:val="22"/>
                <w:szCs w:val="22"/>
              </w:rPr>
            </w:pPr>
            <w:r>
              <w:rPr>
                <w:rFonts w:ascii="Tahoma" w:hAnsi="Tahoma"/>
                <w:sz w:val="22"/>
                <w:szCs w:val="22"/>
              </w:rPr>
              <w:t>T</w:t>
            </w:r>
            <w:r w:rsidR="00F71B38" w:rsidRPr="00F71B38">
              <w:rPr>
                <w:rFonts w:ascii="Tahoma" w:hAnsi="Tahoma"/>
                <w:sz w:val="22"/>
                <w:szCs w:val="22"/>
              </w:rPr>
              <w:t>he construction of boundary fencing or hoardings (including the erection of an enclosure for</w:t>
            </w:r>
            <w:r w:rsidR="007C1C9F">
              <w:rPr>
                <w:rFonts w:ascii="Tahoma" w:hAnsi="Tahoma"/>
                <w:sz w:val="22"/>
                <w:szCs w:val="22"/>
              </w:rPr>
              <w:t xml:space="preserve"> the purpose of site security);</w:t>
            </w:r>
          </w:p>
          <w:p w14:paraId="2588C8DF" w14:textId="77777777" w:rsidR="00F71B38" w:rsidRPr="007C1C9F" w:rsidRDefault="006A4EA9" w:rsidP="00A50674">
            <w:pPr>
              <w:pStyle w:val="Body"/>
              <w:numPr>
                <w:ilvl w:val="0"/>
                <w:numId w:val="3"/>
              </w:numPr>
              <w:spacing w:line="276" w:lineRule="auto"/>
              <w:rPr>
                <w:rFonts w:ascii="Tahoma" w:hAnsi="Tahoma"/>
                <w:sz w:val="22"/>
                <w:szCs w:val="22"/>
              </w:rPr>
            </w:pPr>
            <w:r>
              <w:rPr>
                <w:rFonts w:ascii="Tahoma" w:hAnsi="Tahoma"/>
                <w:sz w:val="22"/>
                <w:szCs w:val="22"/>
              </w:rPr>
              <w:t>T</w:t>
            </w:r>
            <w:r w:rsidR="00F71B38" w:rsidRPr="00F71B38">
              <w:rPr>
                <w:rFonts w:ascii="Tahoma" w:hAnsi="Tahoma"/>
                <w:sz w:val="22"/>
                <w:szCs w:val="22"/>
              </w:rPr>
              <w:t>he construction of a temporary site compound and welfare facilities</w:t>
            </w:r>
            <w:r w:rsidR="00F71B38">
              <w:rPr>
                <w:rFonts w:ascii="Tahoma" w:hAnsi="Tahoma"/>
                <w:sz w:val="22"/>
                <w:szCs w:val="22"/>
              </w:rPr>
              <w:t xml:space="preserve"> </w:t>
            </w:r>
            <w:r w:rsidR="00F71B38" w:rsidRPr="00F71B38">
              <w:rPr>
                <w:rFonts w:ascii="Tahoma" w:hAnsi="Tahoma"/>
                <w:sz w:val="22"/>
                <w:szCs w:val="22"/>
              </w:rPr>
              <w:t>/</w:t>
            </w:r>
            <w:r w:rsidR="00F71B38">
              <w:rPr>
                <w:rFonts w:ascii="Tahoma" w:hAnsi="Tahoma"/>
                <w:sz w:val="22"/>
                <w:szCs w:val="22"/>
              </w:rPr>
              <w:t xml:space="preserve"> </w:t>
            </w:r>
            <w:r w:rsidR="00F71B38" w:rsidRPr="00F71B38">
              <w:rPr>
                <w:rFonts w:ascii="Tahoma" w:hAnsi="Tahoma"/>
                <w:sz w:val="22"/>
                <w:szCs w:val="22"/>
              </w:rPr>
              <w:t>buildings</w:t>
            </w:r>
            <w:r w:rsidR="00F71B38">
              <w:rPr>
                <w:rFonts w:ascii="Tahoma" w:hAnsi="Tahoma"/>
                <w:sz w:val="22"/>
                <w:szCs w:val="22"/>
              </w:rPr>
              <w:t xml:space="preserve"> </w:t>
            </w:r>
            <w:r w:rsidR="00F71B38" w:rsidRPr="00F71B38">
              <w:rPr>
                <w:rFonts w:ascii="Tahoma" w:hAnsi="Tahoma"/>
                <w:sz w:val="22"/>
                <w:szCs w:val="22"/>
              </w:rPr>
              <w:t>/</w:t>
            </w:r>
            <w:r w:rsidR="00F71B38">
              <w:rPr>
                <w:rFonts w:ascii="Tahoma" w:hAnsi="Tahoma"/>
                <w:sz w:val="22"/>
                <w:szCs w:val="22"/>
              </w:rPr>
              <w:t xml:space="preserve"> </w:t>
            </w:r>
            <w:r w:rsidR="00F71B38" w:rsidRPr="00F71B38">
              <w:rPr>
                <w:rFonts w:ascii="Tahoma" w:hAnsi="Tahoma"/>
                <w:sz w:val="22"/>
                <w:szCs w:val="22"/>
              </w:rPr>
              <w:t xml:space="preserve">enclosures </w:t>
            </w:r>
          </w:p>
        </w:tc>
      </w:tr>
      <w:tr w:rsidR="00F914B3" w14:paraId="5A541790" w14:textId="77777777" w:rsidTr="00A50674">
        <w:tc>
          <w:tcPr>
            <w:tcW w:w="2404" w:type="dxa"/>
          </w:tcPr>
          <w:p w14:paraId="031EB005" w14:textId="77777777" w:rsidR="00F914B3" w:rsidRPr="00F71B38" w:rsidRDefault="005B3D23" w:rsidP="00A50674">
            <w:pPr>
              <w:spacing w:before="240" w:after="240" w:line="276" w:lineRule="auto"/>
              <w:rPr>
                <w:b/>
              </w:rPr>
            </w:pPr>
            <w:r w:rsidRPr="00F71B38">
              <w:rPr>
                <w:b/>
              </w:rPr>
              <w:lastRenderedPageBreak/>
              <w:t>“Development”</w:t>
            </w:r>
          </w:p>
        </w:tc>
        <w:tc>
          <w:tcPr>
            <w:tcW w:w="5490" w:type="dxa"/>
          </w:tcPr>
          <w:p w14:paraId="4B536B9C" w14:textId="2F8C6E91" w:rsidR="00F71B38" w:rsidRDefault="007C1C9F" w:rsidP="00A50674">
            <w:pPr>
              <w:spacing w:before="240" w:after="240" w:line="276" w:lineRule="auto"/>
              <w:jc w:val="both"/>
            </w:pPr>
            <w:r>
              <w:t xml:space="preserve">the development of the Site </w:t>
            </w:r>
            <w:r w:rsidR="00A5547C">
              <w:t xml:space="preserve">by the </w:t>
            </w:r>
            <w:commentRangeStart w:id="25"/>
            <w:r w:rsidR="00272635" w:rsidRPr="005F7AAD">
              <w:rPr>
                <w:color w:val="FF0000"/>
              </w:rPr>
              <w:t>[INSERT DE</w:t>
            </w:r>
            <w:r w:rsidR="00A5547C" w:rsidRPr="005F7AAD">
              <w:rPr>
                <w:color w:val="FF0000"/>
              </w:rPr>
              <w:t>SCRIPTION OF DEVELOPMENT</w:t>
            </w:r>
            <w:r w:rsidR="00272635">
              <w:t xml:space="preserve">] </w:t>
            </w:r>
            <w:commentRangeEnd w:id="25"/>
            <w:r w:rsidR="00022291">
              <w:rPr>
                <w:rStyle w:val="CommentReference"/>
                <w:rFonts w:ascii="Arial" w:eastAsia="Times New Roman" w:hAnsi="Arial" w:cs="Arial"/>
                <w:lang w:eastAsia="en-GB"/>
              </w:rPr>
              <w:commentReference w:id="25"/>
            </w:r>
            <w:r w:rsidR="00272635">
              <w:t>all in accordance with the Planning Permission</w:t>
            </w:r>
            <w:r w:rsidR="00E95259">
              <w:t>.</w:t>
            </w:r>
          </w:p>
        </w:tc>
      </w:tr>
      <w:tr w:rsidR="00CC4355" w14:paraId="6169EA52" w14:textId="77777777" w:rsidTr="00A50674">
        <w:tc>
          <w:tcPr>
            <w:tcW w:w="2404" w:type="dxa"/>
          </w:tcPr>
          <w:p w14:paraId="6718E2A0" w14:textId="77777777" w:rsidR="00CC4355" w:rsidRDefault="00CC4355" w:rsidP="00A50674">
            <w:pPr>
              <w:spacing w:before="240" w:after="240" w:line="276" w:lineRule="auto"/>
              <w:rPr>
                <w:b/>
              </w:rPr>
            </w:pPr>
            <w:r>
              <w:rPr>
                <w:b/>
              </w:rPr>
              <w:t>“Epping Forest Air Pollution Mitigation Strategy”</w:t>
            </w:r>
          </w:p>
        </w:tc>
        <w:tc>
          <w:tcPr>
            <w:tcW w:w="5490" w:type="dxa"/>
          </w:tcPr>
          <w:p w14:paraId="40BB02DF" w14:textId="69F322D6" w:rsidR="00CC4355" w:rsidRDefault="00FE2B75" w:rsidP="00A50674">
            <w:pPr>
              <w:pStyle w:val="Body"/>
              <w:spacing w:before="240" w:line="276" w:lineRule="auto"/>
              <w:rPr>
                <w:rFonts w:ascii="Tahoma" w:hAnsi="Tahoma"/>
                <w:sz w:val="22"/>
                <w:szCs w:val="22"/>
              </w:rPr>
            </w:pPr>
            <w:r>
              <w:rPr>
                <w:rFonts w:ascii="Tahoma" w:hAnsi="Tahoma"/>
                <w:sz w:val="22"/>
                <w:szCs w:val="22"/>
              </w:rPr>
              <w:t>t</w:t>
            </w:r>
            <w:r w:rsidR="00CC4355">
              <w:rPr>
                <w:rFonts w:ascii="Tahoma" w:hAnsi="Tahoma"/>
                <w:sz w:val="22"/>
                <w:szCs w:val="22"/>
              </w:rPr>
              <w:t xml:space="preserve">he </w:t>
            </w:r>
            <w:r w:rsidR="00CB0C0C">
              <w:rPr>
                <w:rFonts w:ascii="Tahoma" w:hAnsi="Tahoma"/>
                <w:sz w:val="22"/>
                <w:szCs w:val="22"/>
              </w:rPr>
              <w:t>“</w:t>
            </w:r>
            <w:r w:rsidR="00CC4355">
              <w:rPr>
                <w:rFonts w:ascii="Tahoma" w:hAnsi="Tahoma"/>
                <w:sz w:val="22"/>
                <w:szCs w:val="22"/>
              </w:rPr>
              <w:t>Epping Forest Air Pollution Mitigation Strategy: Managing the Effects of Air Pollution on the Epping Forest Special Area of Conservation</w:t>
            </w:r>
            <w:r w:rsidR="00CB0C0C">
              <w:rPr>
                <w:rFonts w:ascii="Tahoma" w:hAnsi="Tahoma"/>
                <w:sz w:val="22"/>
                <w:szCs w:val="22"/>
              </w:rPr>
              <w:t>”</w:t>
            </w:r>
            <w:r w:rsidR="00CC4355">
              <w:rPr>
                <w:rFonts w:ascii="Tahoma" w:hAnsi="Tahoma"/>
                <w:sz w:val="22"/>
                <w:szCs w:val="22"/>
              </w:rPr>
              <w:t xml:space="preserve"> document adopted by the Council on </w:t>
            </w:r>
            <w:r w:rsidR="00727518">
              <w:rPr>
                <w:rFonts w:ascii="Tahoma" w:hAnsi="Tahoma"/>
                <w:sz w:val="22"/>
                <w:szCs w:val="22"/>
              </w:rPr>
              <w:t>7 January 2021</w:t>
            </w:r>
            <w:r w:rsidR="00CC4355">
              <w:rPr>
                <w:rFonts w:ascii="Tahoma" w:hAnsi="Tahoma"/>
                <w:sz w:val="22"/>
                <w:szCs w:val="22"/>
              </w:rPr>
              <w:t xml:space="preserve"> which was developed to support the implementation of polic</w:t>
            </w:r>
            <w:r w:rsidR="00E859B9">
              <w:rPr>
                <w:rFonts w:ascii="Tahoma" w:hAnsi="Tahoma"/>
                <w:sz w:val="22"/>
                <w:szCs w:val="22"/>
              </w:rPr>
              <w:t>y</w:t>
            </w:r>
            <w:r w:rsidR="00CC4355">
              <w:rPr>
                <w:rFonts w:ascii="Tahoma" w:hAnsi="Tahoma"/>
                <w:sz w:val="22"/>
                <w:szCs w:val="22"/>
              </w:rPr>
              <w:t xml:space="preserve"> DM2 of the Epping Forest District Local Plan 2011-2033</w:t>
            </w:r>
            <w:r w:rsidR="00E95259">
              <w:rPr>
                <w:rFonts w:ascii="Tahoma" w:hAnsi="Tahoma"/>
                <w:sz w:val="22"/>
                <w:szCs w:val="22"/>
              </w:rPr>
              <w:t>.</w:t>
            </w:r>
          </w:p>
        </w:tc>
      </w:tr>
      <w:tr w:rsidR="008F3204" w14:paraId="23A4AD9B" w14:textId="77777777" w:rsidTr="00A50674">
        <w:tc>
          <w:tcPr>
            <w:tcW w:w="2404" w:type="dxa"/>
          </w:tcPr>
          <w:p w14:paraId="2B50CE40" w14:textId="7B29200A" w:rsidR="008F3204" w:rsidRPr="00A655EE" w:rsidRDefault="00A50674" w:rsidP="00A50674">
            <w:pPr>
              <w:spacing w:before="240" w:after="240" w:line="276" w:lineRule="auto"/>
              <w:rPr>
                <w:b/>
              </w:rPr>
            </w:pPr>
            <w:r>
              <w:rPr>
                <w:b/>
              </w:rPr>
              <w:t>“</w:t>
            </w:r>
            <w:r w:rsidR="008F3204" w:rsidRPr="00A655EE">
              <w:rPr>
                <w:b/>
              </w:rPr>
              <w:t>Epping Forest Special Area of Conservation</w:t>
            </w:r>
            <w:r>
              <w:rPr>
                <w:b/>
              </w:rPr>
              <w:t>”</w:t>
            </w:r>
          </w:p>
        </w:tc>
        <w:tc>
          <w:tcPr>
            <w:tcW w:w="5490" w:type="dxa"/>
          </w:tcPr>
          <w:p w14:paraId="560547EA" w14:textId="529BBC58" w:rsidR="008F3204" w:rsidRPr="0041061E" w:rsidRDefault="00BA1174" w:rsidP="00A50674">
            <w:pPr>
              <w:pStyle w:val="Body"/>
              <w:spacing w:before="240" w:line="276" w:lineRule="auto"/>
              <w:rPr>
                <w:rFonts w:ascii="Tahoma" w:hAnsi="Tahoma" w:cs="Tahoma"/>
                <w:sz w:val="22"/>
                <w:szCs w:val="22"/>
              </w:rPr>
            </w:pPr>
            <w:r>
              <w:rPr>
                <w:rFonts w:ascii="Tahoma" w:hAnsi="Tahoma" w:cs="Tahoma"/>
                <w:color w:val="242424"/>
                <w:sz w:val="22"/>
                <w:szCs w:val="22"/>
                <w:shd w:val="clear" w:color="auto" w:fill="FFFFFF"/>
              </w:rPr>
              <w:t xml:space="preserve">the </w:t>
            </w:r>
            <w:r w:rsidR="0041061E" w:rsidRPr="00A50674">
              <w:rPr>
                <w:rFonts w:ascii="Tahoma" w:hAnsi="Tahoma" w:cs="Tahoma"/>
                <w:color w:val="242424"/>
                <w:sz w:val="22"/>
                <w:szCs w:val="22"/>
                <w:shd w:val="clear" w:color="auto" w:fill="FFFFFF"/>
              </w:rPr>
              <w:t>statutory designated site, which is protected under the Habitats Regulations.</w:t>
            </w:r>
          </w:p>
        </w:tc>
      </w:tr>
      <w:tr w:rsidR="00BA1174" w14:paraId="02AD2095" w14:textId="77777777" w:rsidTr="00A50674">
        <w:tc>
          <w:tcPr>
            <w:tcW w:w="2404" w:type="dxa"/>
          </w:tcPr>
          <w:p w14:paraId="27B38B21" w14:textId="4C5AC1D8" w:rsidR="00BA1174" w:rsidRDefault="00BA1174" w:rsidP="00A50674">
            <w:pPr>
              <w:spacing w:before="240" w:after="240" w:line="276" w:lineRule="auto"/>
              <w:rPr>
                <w:b/>
              </w:rPr>
            </w:pPr>
            <w:r>
              <w:rPr>
                <w:b/>
              </w:rPr>
              <w:lastRenderedPageBreak/>
              <w:t>“</w:t>
            </w:r>
            <w:r>
              <w:t xml:space="preserve"> </w:t>
            </w:r>
            <w:r w:rsidRPr="00BA1174">
              <w:rPr>
                <w:b/>
              </w:rPr>
              <w:t>Epping Forest Special Area of Conservation Strategic Access Management and Monitoring (SAMM) Strategy Partnership Agreement”</w:t>
            </w:r>
          </w:p>
        </w:tc>
        <w:tc>
          <w:tcPr>
            <w:tcW w:w="5490" w:type="dxa"/>
          </w:tcPr>
          <w:p w14:paraId="2DED4642" w14:textId="4CBD3427" w:rsidR="00BA1174" w:rsidRPr="00A50674" w:rsidRDefault="00BA1174" w:rsidP="00DE7A70">
            <w:pPr>
              <w:pStyle w:val="Body"/>
              <w:spacing w:before="240" w:line="276" w:lineRule="auto"/>
              <w:rPr>
                <w:rFonts w:ascii="Tahoma" w:hAnsi="Tahoma" w:cs="Tahoma"/>
                <w:color w:val="242424"/>
                <w:sz w:val="22"/>
                <w:szCs w:val="22"/>
                <w:shd w:val="clear" w:color="auto" w:fill="FFFFFF"/>
              </w:rPr>
            </w:pPr>
            <w:r w:rsidRPr="00BA1174">
              <w:rPr>
                <w:rFonts w:ascii="Tahoma" w:hAnsi="Tahoma" w:cs="Tahoma"/>
                <w:color w:val="242424"/>
                <w:sz w:val="22"/>
                <w:szCs w:val="22"/>
                <w:shd w:val="clear" w:color="auto" w:fill="FFFFFF"/>
              </w:rPr>
              <w:t>the strategy adopted by the Council in April 2022 to support the implementation of policy DM2 of the Epping Forest District Local Plan 2011-2033 in respect of managing recreational pressure on the Epping Forest Special Area of Conservation</w:t>
            </w:r>
          </w:p>
        </w:tc>
      </w:tr>
      <w:tr w:rsidR="005673EB" w14:paraId="4A59AE4D" w14:textId="77777777" w:rsidTr="00A50674">
        <w:tc>
          <w:tcPr>
            <w:tcW w:w="2404" w:type="dxa"/>
          </w:tcPr>
          <w:p w14:paraId="374F264E" w14:textId="2555A950" w:rsidR="005673EB" w:rsidRPr="00F71B38" w:rsidRDefault="005673EB" w:rsidP="00A50674">
            <w:pPr>
              <w:spacing w:before="240" w:after="240" w:line="276" w:lineRule="auto"/>
              <w:rPr>
                <w:b/>
              </w:rPr>
            </w:pPr>
          </w:p>
        </w:tc>
        <w:tc>
          <w:tcPr>
            <w:tcW w:w="5490" w:type="dxa"/>
          </w:tcPr>
          <w:p w14:paraId="727D41FE" w14:textId="01AA7C8B" w:rsidR="005673EB" w:rsidRPr="00F71B38" w:rsidRDefault="005673EB" w:rsidP="00A50674">
            <w:pPr>
              <w:pStyle w:val="Body"/>
              <w:spacing w:before="240" w:line="276" w:lineRule="auto"/>
              <w:rPr>
                <w:rFonts w:ascii="Tahoma" w:hAnsi="Tahoma"/>
                <w:sz w:val="22"/>
                <w:szCs w:val="22"/>
              </w:rPr>
            </w:pPr>
          </w:p>
        </w:tc>
      </w:tr>
      <w:tr w:rsidR="002C4B0F" w:rsidRPr="00B573BD" w14:paraId="3B0D928F" w14:textId="77777777" w:rsidTr="00A50674">
        <w:tc>
          <w:tcPr>
            <w:tcW w:w="2404" w:type="dxa"/>
          </w:tcPr>
          <w:p w14:paraId="7A5B9ABE" w14:textId="44571368" w:rsidR="002C4B0F" w:rsidRPr="00B573BD" w:rsidRDefault="002C4B0F" w:rsidP="00A50674">
            <w:pPr>
              <w:spacing w:before="240" w:after="240" w:line="276" w:lineRule="auto"/>
              <w:rPr>
                <w:b/>
              </w:rPr>
            </w:pPr>
            <w:r>
              <w:rPr>
                <w:b/>
              </w:rPr>
              <w:t>“</w:t>
            </w:r>
            <w:r w:rsidR="001E4B4F">
              <w:rPr>
                <w:b/>
              </w:rPr>
              <w:t xml:space="preserve">Green </w:t>
            </w:r>
            <w:r>
              <w:rPr>
                <w:b/>
              </w:rPr>
              <w:t>Infrastructure Enhancement Proje</w:t>
            </w:r>
            <w:r w:rsidR="00E65EFE">
              <w:rPr>
                <w:b/>
              </w:rPr>
              <w:t>c</w:t>
            </w:r>
            <w:r>
              <w:rPr>
                <w:b/>
              </w:rPr>
              <w:t>t</w:t>
            </w:r>
            <w:r w:rsidR="001A73BC">
              <w:rPr>
                <w:b/>
              </w:rPr>
              <w:t>s”</w:t>
            </w:r>
          </w:p>
        </w:tc>
        <w:tc>
          <w:tcPr>
            <w:tcW w:w="5490" w:type="dxa"/>
          </w:tcPr>
          <w:p w14:paraId="274C7412" w14:textId="397A900F" w:rsidR="001E4B4F" w:rsidRPr="00AB0314" w:rsidRDefault="001A73BC" w:rsidP="00A50674">
            <w:pPr>
              <w:pStyle w:val="Default"/>
              <w:spacing w:before="240" w:after="240" w:line="276" w:lineRule="auto"/>
              <w:jc w:val="both"/>
              <w:rPr>
                <w:bCs/>
              </w:rPr>
            </w:pPr>
            <w:r w:rsidRPr="00AB0314">
              <w:rPr>
                <w:rFonts w:ascii="Tahoma" w:hAnsi="Tahoma" w:cs="Tahoma"/>
                <w:sz w:val="22"/>
                <w:szCs w:val="22"/>
              </w:rPr>
              <w:t xml:space="preserve">the </w:t>
            </w:r>
            <w:r w:rsidR="003054A3">
              <w:rPr>
                <w:rFonts w:ascii="Tahoma" w:hAnsi="Tahoma" w:cs="Tahoma"/>
                <w:sz w:val="22"/>
                <w:szCs w:val="22"/>
              </w:rPr>
              <w:t>projects</w:t>
            </w:r>
            <w:r w:rsidR="004A1985" w:rsidRPr="00AB0314">
              <w:rPr>
                <w:rFonts w:ascii="Tahoma" w:hAnsi="Tahoma" w:cs="Tahoma"/>
                <w:sz w:val="22"/>
                <w:szCs w:val="22"/>
              </w:rPr>
              <w:t xml:space="preserve"> identified in Part 4 of the Council’s Green Infrastructure Strategy (April 2021) that are required to be </w:t>
            </w:r>
            <w:r w:rsidR="00F43E23" w:rsidRPr="00A40925">
              <w:rPr>
                <w:rFonts w:ascii="Tahoma" w:hAnsi="Tahoma" w:cs="Tahoma"/>
                <w:sz w:val="22"/>
                <w:szCs w:val="22"/>
              </w:rPr>
              <w:t xml:space="preserve">delivered in order to avoid </w:t>
            </w:r>
            <w:r w:rsidR="00F43E23">
              <w:rPr>
                <w:rFonts w:ascii="Tahoma" w:hAnsi="Tahoma" w:cs="Tahoma"/>
                <w:sz w:val="22"/>
                <w:szCs w:val="22"/>
              </w:rPr>
              <w:t xml:space="preserve">or mitigate </w:t>
            </w:r>
            <w:r w:rsidR="00F43E23" w:rsidRPr="00A40925">
              <w:rPr>
                <w:rFonts w:ascii="Tahoma" w:hAnsi="Tahoma" w:cs="Tahoma"/>
                <w:sz w:val="22"/>
                <w:szCs w:val="22"/>
              </w:rPr>
              <w:t>adverse effects on the integrity of the Epping Forest Special Area of Conservation</w:t>
            </w:r>
            <w:r w:rsidR="00F43E23">
              <w:rPr>
                <w:rFonts w:ascii="Tahoma" w:hAnsi="Tahoma" w:cs="Tahoma"/>
                <w:sz w:val="22"/>
                <w:szCs w:val="22"/>
              </w:rPr>
              <w:t xml:space="preserve">. The projects will be funded from financial contributions </w:t>
            </w:r>
            <w:r w:rsidR="006526EC">
              <w:rPr>
                <w:rFonts w:ascii="Tahoma" w:hAnsi="Tahoma" w:cs="Tahoma"/>
                <w:sz w:val="22"/>
                <w:szCs w:val="22"/>
              </w:rPr>
              <w:t xml:space="preserve">secured from all new residential developments </w:t>
            </w:r>
            <w:r w:rsidR="00F43E23">
              <w:rPr>
                <w:rFonts w:ascii="Tahoma" w:hAnsi="Tahoma" w:cs="Tahoma"/>
                <w:sz w:val="22"/>
                <w:szCs w:val="22"/>
              </w:rPr>
              <w:t xml:space="preserve">falling specifically </w:t>
            </w:r>
            <w:r w:rsidR="006526EC">
              <w:rPr>
                <w:rFonts w:ascii="Tahoma" w:hAnsi="Tahoma" w:cs="Tahoma"/>
                <w:sz w:val="22"/>
                <w:szCs w:val="22"/>
              </w:rPr>
              <w:t xml:space="preserve">within </w:t>
            </w:r>
            <w:r w:rsidR="00F43E23">
              <w:rPr>
                <w:rFonts w:ascii="Tahoma" w:hAnsi="Tahoma" w:cs="Tahoma"/>
                <w:sz w:val="22"/>
                <w:szCs w:val="22"/>
              </w:rPr>
              <w:t xml:space="preserve">the parishes of </w:t>
            </w:r>
            <w:r w:rsidR="006526EC">
              <w:rPr>
                <w:rFonts w:ascii="Tahoma" w:hAnsi="Tahoma" w:cs="Tahoma"/>
                <w:sz w:val="22"/>
                <w:szCs w:val="22"/>
              </w:rPr>
              <w:t>Theydon Bois, Loughton and Buckhurst Hill</w:t>
            </w:r>
            <w:r w:rsidR="002F100E">
              <w:t xml:space="preserve"> </w:t>
            </w:r>
            <w:r w:rsidR="002F100E" w:rsidRPr="00AB0314">
              <w:rPr>
                <w:rFonts w:ascii="Tahoma" w:hAnsi="Tahoma" w:cs="Tahoma"/>
                <w:bCs/>
                <w:sz w:val="22"/>
                <w:szCs w:val="22"/>
              </w:rPr>
              <w:t>in accordance with policies DM2 and DM5 of the Epping Forest District Local Plan 2011-2033</w:t>
            </w:r>
            <w:r w:rsidR="00E95259">
              <w:rPr>
                <w:rFonts w:ascii="Tahoma" w:hAnsi="Tahoma" w:cs="Tahoma"/>
                <w:bCs/>
                <w:sz w:val="22"/>
                <w:szCs w:val="22"/>
              </w:rPr>
              <w:t>.</w:t>
            </w:r>
            <w:r w:rsidR="00F43E23" w:rsidRPr="00AB0314">
              <w:rPr>
                <w:bCs/>
              </w:rPr>
              <w:t xml:space="preserve"> </w:t>
            </w:r>
            <w:r w:rsidR="006526EC" w:rsidRPr="00AB0314">
              <w:rPr>
                <w:bCs/>
              </w:rPr>
              <w:t xml:space="preserve"> </w:t>
            </w:r>
          </w:p>
        </w:tc>
      </w:tr>
      <w:tr w:rsidR="00AE4D33" w:rsidRPr="00B573BD" w14:paraId="17AE6112" w14:textId="77777777" w:rsidTr="00A50674">
        <w:tc>
          <w:tcPr>
            <w:tcW w:w="2404" w:type="dxa"/>
          </w:tcPr>
          <w:p w14:paraId="58FD58A4" w14:textId="678AEFC9" w:rsidR="00AE4D33" w:rsidRDefault="00147253" w:rsidP="00A50674">
            <w:pPr>
              <w:spacing w:before="240" w:after="240" w:line="276" w:lineRule="auto"/>
              <w:rPr>
                <w:b/>
              </w:rPr>
            </w:pPr>
            <w:r>
              <w:rPr>
                <w:b/>
              </w:rPr>
              <w:t>“</w:t>
            </w:r>
            <w:r w:rsidR="00AE4D33">
              <w:rPr>
                <w:b/>
              </w:rPr>
              <w:t xml:space="preserve">Green </w:t>
            </w:r>
            <w:r w:rsidR="00891C93">
              <w:rPr>
                <w:b/>
              </w:rPr>
              <w:t xml:space="preserve">Infrastructure Enhancement </w:t>
            </w:r>
            <w:r w:rsidR="00E65EFE">
              <w:rPr>
                <w:b/>
              </w:rPr>
              <w:t>Projects Contribution</w:t>
            </w:r>
            <w:r>
              <w:rPr>
                <w:b/>
              </w:rPr>
              <w:t>.”</w:t>
            </w:r>
            <w:r w:rsidR="00E65EFE">
              <w:rPr>
                <w:b/>
              </w:rPr>
              <w:t xml:space="preserve"> </w:t>
            </w:r>
          </w:p>
        </w:tc>
        <w:tc>
          <w:tcPr>
            <w:tcW w:w="5490" w:type="dxa"/>
          </w:tcPr>
          <w:p w14:paraId="2B5E4AD9" w14:textId="77777777" w:rsidR="00BE62CE" w:rsidRDefault="00BE62CE" w:rsidP="00A50674">
            <w:pPr>
              <w:pStyle w:val="pf0"/>
              <w:rPr>
                <w:rStyle w:val="cf01"/>
                <w:rFonts w:ascii="Tahoma" w:hAnsi="Tahoma" w:cs="Tahoma"/>
                <w:sz w:val="22"/>
                <w:szCs w:val="22"/>
              </w:rPr>
            </w:pPr>
          </w:p>
          <w:p w14:paraId="536E9464" w14:textId="28C86884" w:rsidR="00891C93" w:rsidRPr="00AB0314" w:rsidRDefault="00E65EFE" w:rsidP="00A50674">
            <w:pPr>
              <w:pStyle w:val="pf0"/>
              <w:rPr>
                <w:rFonts w:ascii="Tahoma" w:hAnsi="Tahoma" w:cs="Tahoma"/>
                <w:sz w:val="22"/>
                <w:szCs w:val="22"/>
              </w:rPr>
            </w:pPr>
            <w:r>
              <w:rPr>
                <w:rStyle w:val="cf01"/>
                <w:rFonts w:ascii="Tahoma" w:hAnsi="Tahoma" w:cs="Tahoma"/>
                <w:sz w:val="22"/>
                <w:szCs w:val="22"/>
              </w:rPr>
              <w:t>t</w:t>
            </w:r>
            <w:r w:rsidR="00891C93" w:rsidRPr="00AB0314">
              <w:rPr>
                <w:rStyle w:val="cf01"/>
                <w:rFonts w:ascii="Tahoma" w:hAnsi="Tahoma" w:cs="Tahoma"/>
                <w:sz w:val="22"/>
                <w:szCs w:val="22"/>
              </w:rPr>
              <w:t>he sum of £[ ] Index Link</w:t>
            </w:r>
            <w:r w:rsidR="00147253">
              <w:rPr>
                <w:rStyle w:val="cf01"/>
                <w:rFonts w:ascii="Tahoma" w:hAnsi="Tahoma" w:cs="Tahoma"/>
                <w:sz w:val="22"/>
                <w:szCs w:val="22"/>
              </w:rPr>
              <w:t>ed</w:t>
            </w:r>
            <w:r w:rsidR="00891C93" w:rsidRPr="00AB0314">
              <w:rPr>
                <w:rStyle w:val="cf01"/>
                <w:rFonts w:ascii="Tahoma" w:hAnsi="Tahoma" w:cs="Tahoma"/>
                <w:sz w:val="22"/>
                <w:szCs w:val="22"/>
              </w:rPr>
              <w:t xml:space="preserve"> payable to the Council towards the implementation of </w:t>
            </w:r>
            <w:r>
              <w:rPr>
                <w:rStyle w:val="cf01"/>
                <w:rFonts w:ascii="Tahoma" w:hAnsi="Tahoma" w:cs="Tahoma"/>
                <w:sz w:val="22"/>
                <w:szCs w:val="22"/>
              </w:rPr>
              <w:t>G</w:t>
            </w:r>
            <w:r w:rsidR="00891C93" w:rsidRPr="00AB0314">
              <w:rPr>
                <w:rStyle w:val="cf01"/>
                <w:rFonts w:ascii="Tahoma" w:hAnsi="Tahoma" w:cs="Tahoma"/>
                <w:sz w:val="22"/>
                <w:szCs w:val="22"/>
              </w:rPr>
              <w:t xml:space="preserve">reen </w:t>
            </w:r>
            <w:r>
              <w:rPr>
                <w:rStyle w:val="cf01"/>
                <w:rFonts w:ascii="Tahoma" w:hAnsi="Tahoma" w:cs="Tahoma"/>
                <w:sz w:val="22"/>
                <w:szCs w:val="22"/>
              </w:rPr>
              <w:t>I</w:t>
            </w:r>
            <w:r w:rsidR="00891C93" w:rsidRPr="00AB0314">
              <w:rPr>
                <w:rStyle w:val="cf01"/>
                <w:rFonts w:ascii="Tahoma" w:hAnsi="Tahoma" w:cs="Tahoma"/>
                <w:sz w:val="22"/>
                <w:szCs w:val="22"/>
              </w:rPr>
              <w:t xml:space="preserve">nfrastructure </w:t>
            </w:r>
            <w:r>
              <w:rPr>
                <w:rStyle w:val="cf01"/>
                <w:rFonts w:ascii="Tahoma" w:hAnsi="Tahoma" w:cs="Tahoma"/>
                <w:sz w:val="22"/>
                <w:szCs w:val="22"/>
              </w:rPr>
              <w:t>E</w:t>
            </w:r>
            <w:r w:rsidR="00891C93" w:rsidRPr="00AB0314">
              <w:rPr>
                <w:rStyle w:val="cf01"/>
                <w:rFonts w:ascii="Tahoma" w:hAnsi="Tahoma" w:cs="Tahoma"/>
                <w:sz w:val="22"/>
                <w:szCs w:val="22"/>
              </w:rPr>
              <w:t xml:space="preserve">nhancement </w:t>
            </w:r>
            <w:r>
              <w:rPr>
                <w:rStyle w:val="cf01"/>
                <w:rFonts w:ascii="Tahoma" w:hAnsi="Tahoma" w:cs="Tahoma"/>
                <w:sz w:val="22"/>
                <w:szCs w:val="22"/>
              </w:rPr>
              <w:t>P</w:t>
            </w:r>
            <w:r w:rsidR="00891C93" w:rsidRPr="00AB0314">
              <w:rPr>
                <w:rStyle w:val="cf01"/>
                <w:rFonts w:ascii="Tahoma" w:hAnsi="Tahoma" w:cs="Tahoma"/>
                <w:sz w:val="22"/>
                <w:szCs w:val="22"/>
              </w:rPr>
              <w:t>rojects to avoid or mitigate the recreational impact of new residential development on the Epping Forest Special Area of Conservation.</w:t>
            </w:r>
          </w:p>
          <w:p w14:paraId="0A3E6B7D" w14:textId="77777777" w:rsidR="00AE4D33" w:rsidRPr="00AE4D33" w:rsidRDefault="00AE4D33" w:rsidP="00A50674">
            <w:pPr>
              <w:pStyle w:val="Default"/>
              <w:spacing w:before="240" w:after="240" w:line="276" w:lineRule="auto"/>
              <w:jc w:val="both"/>
              <w:rPr>
                <w:rFonts w:ascii="Tahoma" w:hAnsi="Tahoma" w:cs="Tahoma"/>
                <w:sz w:val="22"/>
                <w:szCs w:val="22"/>
              </w:rPr>
            </w:pPr>
          </w:p>
        </w:tc>
      </w:tr>
      <w:tr w:rsidR="009C7BAE" w:rsidRPr="00B573BD" w14:paraId="56A65022" w14:textId="77777777" w:rsidTr="00A50674">
        <w:tc>
          <w:tcPr>
            <w:tcW w:w="2404" w:type="dxa"/>
          </w:tcPr>
          <w:p w14:paraId="47E82824" w14:textId="61BA05F7" w:rsidR="009C7BAE" w:rsidRDefault="009C7BAE" w:rsidP="00A50674">
            <w:pPr>
              <w:spacing w:before="240" w:after="240" w:line="276" w:lineRule="auto"/>
              <w:rPr>
                <w:b/>
              </w:rPr>
            </w:pPr>
            <w:r>
              <w:rPr>
                <w:b/>
              </w:rPr>
              <w:t>“Index”</w:t>
            </w:r>
          </w:p>
        </w:tc>
        <w:tc>
          <w:tcPr>
            <w:tcW w:w="5490" w:type="dxa"/>
          </w:tcPr>
          <w:p w14:paraId="1F257491" w14:textId="6FFFAEB9" w:rsidR="009C7BAE" w:rsidRPr="009C7BAE" w:rsidRDefault="009C7BAE" w:rsidP="009C7BAE">
            <w:pPr>
              <w:rPr>
                <w:rStyle w:val="cf01"/>
                <w:rFonts w:ascii="Tahoma" w:eastAsia="Times New Roman" w:hAnsi="Tahoma" w:cs="Tahoma"/>
                <w:sz w:val="22"/>
                <w:szCs w:val="22"/>
                <w:lang w:eastAsia="en-GB"/>
              </w:rPr>
            </w:pPr>
            <w:r w:rsidRPr="009C7BAE">
              <w:rPr>
                <w:rStyle w:val="cf01"/>
                <w:rFonts w:ascii="Tahoma" w:eastAsia="Times New Roman" w:hAnsi="Tahoma" w:cs="Tahoma"/>
                <w:sz w:val="22"/>
                <w:szCs w:val="22"/>
                <w:lang w:eastAsia="en-GB"/>
              </w:rPr>
              <w:t>the Retail Prices (All Items) Index as published by the Office for National Statistics or (if such index is at the relevant time no longer published) such other comparable index or basis for indexation as the Council may direct</w:t>
            </w:r>
          </w:p>
          <w:p w14:paraId="3058B862" w14:textId="77777777" w:rsidR="009C7BAE" w:rsidRDefault="009C7BAE" w:rsidP="00A50674">
            <w:pPr>
              <w:pStyle w:val="pf0"/>
              <w:rPr>
                <w:rStyle w:val="cf01"/>
                <w:rFonts w:ascii="Tahoma" w:hAnsi="Tahoma" w:cs="Tahoma"/>
                <w:sz w:val="22"/>
                <w:szCs w:val="22"/>
              </w:rPr>
            </w:pPr>
          </w:p>
        </w:tc>
      </w:tr>
      <w:tr w:rsidR="002C4B0F" w14:paraId="2B397FFD" w14:textId="77777777" w:rsidTr="00A50674">
        <w:tc>
          <w:tcPr>
            <w:tcW w:w="2404" w:type="dxa"/>
          </w:tcPr>
          <w:p w14:paraId="6D8091B8" w14:textId="77777777" w:rsidR="002C4B0F" w:rsidRPr="00F71B38" w:rsidRDefault="002C4B0F" w:rsidP="00A50674">
            <w:pPr>
              <w:spacing w:before="240" w:after="240" w:line="276" w:lineRule="auto"/>
              <w:rPr>
                <w:b/>
              </w:rPr>
            </w:pPr>
            <w:r w:rsidRPr="00F71B38">
              <w:rPr>
                <w:b/>
              </w:rPr>
              <w:t>“Index-Linking”</w:t>
            </w:r>
          </w:p>
        </w:tc>
        <w:tc>
          <w:tcPr>
            <w:tcW w:w="5490" w:type="dxa"/>
          </w:tcPr>
          <w:p w14:paraId="78632033" w14:textId="77777777" w:rsidR="002C4B0F" w:rsidRPr="00F71B38" w:rsidRDefault="002C4B0F" w:rsidP="00A50674">
            <w:pPr>
              <w:pStyle w:val="Body"/>
              <w:spacing w:before="240" w:line="276" w:lineRule="auto"/>
              <w:rPr>
                <w:rFonts w:ascii="Tahoma" w:hAnsi="Tahoma"/>
                <w:sz w:val="22"/>
                <w:szCs w:val="22"/>
                <w:lang w:val="en-ZA"/>
              </w:rPr>
            </w:pPr>
            <w:r w:rsidRPr="00F71B38">
              <w:rPr>
                <w:rFonts w:ascii="Tahoma" w:hAnsi="Tahoma"/>
                <w:sz w:val="22"/>
                <w:szCs w:val="22"/>
              </w:rPr>
              <w:t>the recalculation of any payment specified in this Deed by applying the following formula:-</w:t>
            </w:r>
          </w:p>
          <w:p w14:paraId="0DD73526" w14:textId="77777777" w:rsidR="002C4B0F" w:rsidRPr="00F71B38" w:rsidRDefault="002C4B0F" w:rsidP="00A50674">
            <w:pPr>
              <w:pStyle w:val="Body2"/>
              <w:spacing w:before="240" w:line="276" w:lineRule="auto"/>
              <w:rPr>
                <w:rFonts w:ascii="Tahoma" w:hAnsi="Tahoma"/>
                <w:sz w:val="22"/>
                <w:szCs w:val="22"/>
                <w:lang w:val="en-ZA"/>
              </w:rPr>
            </w:pPr>
            <w:r w:rsidRPr="00F71B38">
              <w:rPr>
                <w:rFonts w:ascii="Tahoma" w:hAnsi="Tahoma"/>
                <w:noProof/>
                <w:position w:val="-24"/>
                <w:sz w:val="22"/>
                <w:szCs w:val="22"/>
              </w:rPr>
              <w:object w:dxaOrig="639" w:dyaOrig="620" w14:anchorId="1253D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26.5pt;mso-width-percent:0;mso-height-percent:0;mso-width-percent:0;mso-height-percent:0" o:ole="">
                  <v:imagedata r:id="rId17" o:title=""/>
                </v:shape>
                <o:OLEObject Type="Embed" ProgID="Equation.3" ShapeID="_x0000_i1025" DrawAspect="Content" ObjectID="_1797672863" r:id="rId18"/>
              </w:object>
            </w:r>
            <w:r w:rsidRPr="00F71B38">
              <w:rPr>
                <w:rFonts w:ascii="Tahoma" w:hAnsi="Tahoma"/>
                <w:sz w:val="22"/>
                <w:szCs w:val="22"/>
                <w:lang w:val="en-ZA"/>
              </w:rPr>
              <w:t xml:space="preserve"> = D</w:t>
            </w:r>
          </w:p>
          <w:p w14:paraId="141EA695" w14:textId="77777777" w:rsidR="002C4B0F" w:rsidRPr="00F71B38" w:rsidRDefault="002C4B0F" w:rsidP="00A50674">
            <w:pPr>
              <w:pStyle w:val="Body"/>
              <w:spacing w:before="240" w:line="276" w:lineRule="auto"/>
              <w:rPr>
                <w:rFonts w:ascii="Tahoma" w:hAnsi="Tahoma"/>
                <w:sz w:val="22"/>
                <w:szCs w:val="22"/>
                <w:lang w:val="en-US"/>
              </w:rPr>
            </w:pPr>
            <w:r w:rsidRPr="00F71B38">
              <w:rPr>
                <w:rFonts w:ascii="Tahoma" w:hAnsi="Tahoma"/>
                <w:sz w:val="22"/>
                <w:szCs w:val="22"/>
                <w:lang w:val="en-US"/>
              </w:rPr>
              <w:t>Where:</w:t>
            </w:r>
          </w:p>
          <w:p w14:paraId="76E9694F" w14:textId="77777777" w:rsidR="002C4B0F" w:rsidRPr="00F71B38" w:rsidRDefault="002C4B0F" w:rsidP="00A50674">
            <w:pPr>
              <w:pStyle w:val="Body"/>
              <w:tabs>
                <w:tab w:val="left" w:pos="394"/>
              </w:tabs>
              <w:spacing w:before="240" w:line="276" w:lineRule="auto"/>
              <w:rPr>
                <w:rFonts w:ascii="Tahoma" w:hAnsi="Tahoma"/>
                <w:sz w:val="22"/>
                <w:szCs w:val="22"/>
                <w:lang w:val="en-US"/>
              </w:rPr>
            </w:pPr>
            <w:r w:rsidRPr="00F71B38">
              <w:rPr>
                <w:rFonts w:ascii="Tahoma" w:hAnsi="Tahoma"/>
                <w:sz w:val="22"/>
                <w:szCs w:val="22"/>
                <w:lang w:val="en-US"/>
              </w:rPr>
              <w:t>A =</w:t>
            </w:r>
            <w:r w:rsidRPr="00F71B38">
              <w:rPr>
                <w:rFonts w:ascii="Tahoma" w:hAnsi="Tahoma"/>
                <w:sz w:val="22"/>
                <w:szCs w:val="22"/>
                <w:lang w:val="en-US"/>
              </w:rPr>
              <w:tab/>
              <w:t>the payment specified in this Deed</w:t>
            </w:r>
          </w:p>
          <w:p w14:paraId="7379EAF7" w14:textId="3F5B82FD" w:rsidR="002C4B0F" w:rsidRPr="00564473" w:rsidRDefault="002C4B0F" w:rsidP="00A50674">
            <w:pPr>
              <w:pStyle w:val="Body"/>
              <w:tabs>
                <w:tab w:val="left" w:pos="394"/>
              </w:tabs>
              <w:spacing w:before="240" w:line="276" w:lineRule="auto"/>
              <w:ind w:left="394" w:hanging="394"/>
              <w:rPr>
                <w:rFonts w:ascii="Tahoma" w:hAnsi="Tahoma"/>
                <w:sz w:val="22"/>
                <w:szCs w:val="22"/>
                <w:lang w:val="en-US"/>
              </w:rPr>
            </w:pPr>
            <w:r w:rsidRPr="00F71B38">
              <w:rPr>
                <w:rFonts w:ascii="Tahoma" w:hAnsi="Tahoma"/>
                <w:sz w:val="22"/>
                <w:szCs w:val="22"/>
                <w:lang w:val="en-US"/>
              </w:rPr>
              <w:t>B =</w:t>
            </w:r>
            <w:r w:rsidRPr="00F71B38">
              <w:rPr>
                <w:rFonts w:ascii="Tahoma" w:hAnsi="Tahoma"/>
                <w:sz w:val="22"/>
                <w:szCs w:val="22"/>
                <w:lang w:val="en-US"/>
              </w:rPr>
              <w:tab/>
              <w:t xml:space="preserve">the figure shown in the relevant Index for the month last published prior to the date the payment is made under this </w:t>
            </w:r>
            <w:r>
              <w:rPr>
                <w:rFonts w:ascii="Tahoma" w:hAnsi="Tahoma"/>
                <w:sz w:val="22"/>
                <w:szCs w:val="22"/>
                <w:lang w:val="en-US"/>
              </w:rPr>
              <w:t>Deed</w:t>
            </w:r>
          </w:p>
          <w:p w14:paraId="2737FBE5" w14:textId="34BCF176" w:rsidR="002C4B0F" w:rsidRPr="00564473" w:rsidRDefault="002C4B0F" w:rsidP="00A50674">
            <w:pPr>
              <w:pStyle w:val="Body"/>
              <w:tabs>
                <w:tab w:val="left" w:pos="394"/>
              </w:tabs>
              <w:spacing w:before="240" w:line="276" w:lineRule="auto"/>
              <w:ind w:left="394" w:hanging="394"/>
              <w:rPr>
                <w:rFonts w:ascii="Tahoma" w:hAnsi="Tahoma"/>
                <w:sz w:val="22"/>
                <w:szCs w:val="22"/>
                <w:lang w:val="en-US"/>
              </w:rPr>
            </w:pPr>
            <w:r w:rsidRPr="00564473">
              <w:rPr>
                <w:rFonts w:ascii="Tahoma" w:hAnsi="Tahoma"/>
                <w:sz w:val="22"/>
                <w:szCs w:val="22"/>
                <w:lang w:val="en-US"/>
              </w:rPr>
              <w:t>C =</w:t>
            </w:r>
            <w:r w:rsidRPr="00564473">
              <w:rPr>
                <w:rFonts w:ascii="Tahoma" w:hAnsi="Tahoma"/>
                <w:sz w:val="22"/>
                <w:szCs w:val="22"/>
                <w:lang w:val="en-US"/>
              </w:rPr>
              <w:tab/>
              <w:t xml:space="preserve">the figure shown in the relevant Index for the month immediately prior to the date of this </w:t>
            </w:r>
            <w:r>
              <w:rPr>
                <w:rFonts w:ascii="Tahoma" w:hAnsi="Tahoma"/>
                <w:sz w:val="22"/>
                <w:szCs w:val="22"/>
                <w:lang w:val="en-US"/>
              </w:rPr>
              <w:t>Deed</w:t>
            </w:r>
          </w:p>
          <w:p w14:paraId="29C744E7" w14:textId="77777777" w:rsidR="002C4B0F" w:rsidRPr="00F71B38" w:rsidRDefault="002C4B0F" w:rsidP="00A50674">
            <w:pPr>
              <w:pStyle w:val="Body"/>
              <w:tabs>
                <w:tab w:val="left" w:pos="394"/>
              </w:tabs>
              <w:spacing w:before="240" w:line="276" w:lineRule="auto"/>
              <w:ind w:left="394" w:hanging="394"/>
              <w:rPr>
                <w:rFonts w:ascii="Tahoma" w:hAnsi="Tahoma"/>
                <w:sz w:val="22"/>
                <w:szCs w:val="22"/>
              </w:rPr>
            </w:pPr>
            <w:r w:rsidRPr="00F71B38">
              <w:rPr>
                <w:rFonts w:ascii="Tahoma" w:hAnsi="Tahoma"/>
                <w:sz w:val="22"/>
                <w:szCs w:val="22"/>
              </w:rPr>
              <w:t>D =</w:t>
            </w:r>
            <w:r w:rsidRPr="00F71B38">
              <w:rPr>
                <w:rFonts w:ascii="Tahoma" w:hAnsi="Tahoma"/>
                <w:sz w:val="22"/>
                <w:szCs w:val="22"/>
                <w:lang w:val="en-ZA"/>
              </w:rPr>
              <w:tab/>
              <w:t>t</w:t>
            </w:r>
            <w:r w:rsidRPr="00F71B38">
              <w:rPr>
                <w:rFonts w:ascii="Tahoma" w:hAnsi="Tahoma"/>
                <w:sz w:val="22"/>
                <w:szCs w:val="22"/>
              </w:rPr>
              <w:t>he recalculated sum payable</w:t>
            </w:r>
          </w:p>
          <w:p w14:paraId="5CAB1B0C" w14:textId="77777777" w:rsidR="002C4B0F" w:rsidRPr="00F71B38" w:rsidRDefault="002C4B0F" w:rsidP="00A50674">
            <w:pPr>
              <w:spacing w:before="240" w:after="240" w:line="276" w:lineRule="auto"/>
              <w:jc w:val="both"/>
            </w:pPr>
            <w:r w:rsidRPr="00F71B38">
              <w:t>and "</w:t>
            </w:r>
            <w:r w:rsidRPr="00F71B38">
              <w:rPr>
                <w:b/>
              </w:rPr>
              <w:t>Index</w:t>
            </w:r>
            <w:r w:rsidRPr="00F71B38">
              <w:rPr>
                <w:b/>
              </w:rPr>
              <w:noBreakHyphen/>
              <w:t>Linked</w:t>
            </w:r>
            <w:r w:rsidRPr="00F71B38">
              <w:t>" and other congruent terms shall be construed accordingly</w:t>
            </w:r>
          </w:p>
        </w:tc>
      </w:tr>
      <w:tr w:rsidR="002C4B0F" w14:paraId="69D27ACB" w14:textId="77777777" w:rsidTr="00A50674">
        <w:tc>
          <w:tcPr>
            <w:tcW w:w="2404" w:type="dxa"/>
          </w:tcPr>
          <w:p w14:paraId="57EFE493" w14:textId="77777777" w:rsidR="002C4B0F" w:rsidRPr="00F71B38" w:rsidRDefault="002C4B0F" w:rsidP="00A50674">
            <w:pPr>
              <w:spacing w:before="240" w:after="240" w:line="276" w:lineRule="auto"/>
              <w:rPr>
                <w:b/>
              </w:rPr>
            </w:pPr>
            <w:r w:rsidRPr="00F71B38">
              <w:rPr>
                <w:b/>
              </w:rPr>
              <w:lastRenderedPageBreak/>
              <w:t>“Interest”</w:t>
            </w:r>
          </w:p>
        </w:tc>
        <w:tc>
          <w:tcPr>
            <w:tcW w:w="5490" w:type="dxa"/>
          </w:tcPr>
          <w:p w14:paraId="2920C92D" w14:textId="2DF5720E" w:rsidR="002C4B0F" w:rsidRPr="00F71B38" w:rsidRDefault="002C4B0F" w:rsidP="00A50674">
            <w:pPr>
              <w:autoSpaceDE w:val="0"/>
              <w:autoSpaceDN w:val="0"/>
              <w:adjustRightInd w:val="0"/>
              <w:spacing w:before="240" w:after="240" w:line="276" w:lineRule="auto"/>
              <w:jc w:val="both"/>
              <w:rPr>
                <w:rFonts w:cs="Times New Roman"/>
                <w:lang w:val="en-US"/>
              </w:rPr>
            </w:pPr>
            <w:r>
              <w:rPr>
                <w:rFonts w:cs="Times New Roman"/>
                <w:lang w:val="en-US"/>
              </w:rPr>
              <w:t>i</w:t>
            </w:r>
            <w:r w:rsidRPr="00F71B38">
              <w:rPr>
                <w:rFonts w:cs="Times New Roman"/>
                <w:lang w:val="en-US"/>
              </w:rPr>
              <w:t>nterest at</w:t>
            </w:r>
            <w:r>
              <w:rPr>
                <w:rFonts w:cs="Times New Roman"/>
                <w:lang w:val="en-US"/>
              </w:rPr>
              <w:t xml:space="preserve"> four (4) </w:t>
            </w:r>
            <w:r w:rsidRPr="00F71B38">
              <w:rPr>
                <w:rFonts w:cs="Times New Roman"/>
                <w:lang w:val="en-US"/>
              </w:rPr>
              <w:t>per cent above the base lending rate of the</w:t>
            </w:r>
            <w:r>
              <w:rPr>
                <w:rFonts w:cs="Times New Roman"/>
                <w:lang w:val="en-US"/>
              </w:rPr>
              <w:t xml:space="preserve"> Bank of England</w:t>
            </w:r>
            <w:r w:rsidRPr="00F71B38">
              <w:rPr>
                <w:rFonts w:cs="Times New Roman"/>
                <w:lang w:val="en-US"/>
              </w:rPr>
              <w:t xml:space="preserve"> from time to time</w:t>
            </w:r>
            <w:r w:rsidR="00E95259">
              <w:rPr>
                <w:rFonts w:cs="Times New Roman"/>
                <w:lang w:val="en-US"/>
              </w:rPr>
              <w:t>.</w:t>
            </w:r>
          </w:p>
        </w:tc>
      </w:tr>
      <w:tr w:rsidR="002C4B0F" w14:paraId="56D40077" w14:textId="77777777" w:rsidTr="00A50674">
        <w:tc>
          <w:tcPr>
            <w:tcW w:w="2404" w:type="dxa"/>
          </w:tcPr>
          <w:p w14:paraId="4ABDA778" w14:textId="0DA68A75" w:rsidR="002C4B0F" w:rsidRDefault="002C4B0F" w:rsidP="00A50674">
            <w:pPr>
              <w:spacing w:before="240" w:after="240" w:line="276" w:lineRule="auto"/>
              <w:rPr>
                <w:b/>
              </w:rPr>
            </w:pPr>
          </w:p>
        </w:tc>
        <w:tc>
          <w:tcPr>
            <w:tcW w:w="5490" w:type="dxa"/>
          </w:tcPr>
          <w:p w14:paraId="68CE8BBF" w14:textId="3389AC27" w:rsidR="002C4B0F" w:rsidRDefault="002C4B0F" w:rsidP="00A50674">
            <w:pPr>
              <w:spacing w:before="240" w:after="240" w:line="276" w:lineRule="auto"/>
              <w:jc w:val="both"/>
            </w:pPr>
          </w:p>
        </w:tc>
      </w:tr>
      <w:tr w:rsidR="002C4B0F" w14:paraId="5CD6DB09" w14:textId="77777777" w:rsidTr="00A50674">
        <w:tc>
          <w:tcPr>
            <w:tcW w:w="2404" w:type="dxa"/>
          </w:tcPr>
          <w:p w14:paraId="1E22CC85" w14:textId="77777777" w:rsidR="002C4B0F" w:rsidRDefault="002C4B0F" w:rsidP="00A50674">
            <w:pPr>
              <w:spacing w:before="240" w:after="240" w:line="276" w:lineRule="auto"/>
              <w:rPr>
                <w:b/>
              </w:rPr>
            </w:pPr>
            <w:r>
              <w:rPr>
                <w:b/>
              </w:rPr>
              <w:t>“Monitoring Contribution”</w:t>
            </w:r>
          </w:p>
        </w:tc>
        <w:tc>
          <w:tcPr>
            <w:tcW w:w="5490" w:type="dxa"/>
          </w:tcPr>
          <w:p w14:paraId="380CC463" w14:textId="3C255E6D" w:rsidR="002C4B0F" w:rsidRDefault="002C4B0F" w:rsidP="00A50674">
            <w:pPr>
              <w:spacing w:before="240" w:after="240" w:line="276" w:lineRule="auto"/>
              <w:ind w:right="61"/>
              <w:jc w:val="both"/>
            </w:pPr>
            <w:r>
              <w:t xml:space="preserve">the sum of </w:t>
            </w:r>
            <w:commentRangeStart w:id="26"/>
            <w:r w:rsidRPr="005F7AAD">
              <w:rPr>
                <w:color w:val="FF0000"/>
              </w:rPr>
              <w:t>£</w:t>
            </w:r>
            <w:r>
              <w:t>[</w:t>
            </w:r>
            <w:r w:rsidRPr="005F7AAD">
              <w:rPr>
                <w:color w:val="FF0000"/>
              </w:rPr>
              <w:t>INSERT SUM</w:t>
            </w:r>
            <w:commentRangeEnd w:id="26"/>
            <w:r>
              <w:rPr>
                <w:rStyle w:val="CommentReference"/>
                <w:rFonts w:ascii="Arial" w:eastAsia="Times New Roman" w:hAnsi="Arial" w:cs="Arial"/>
                <w:lang w:eastAsia="en-GB"/>
              </w:rPr>
              <w:commentReference w:id="26"/>
            </w:r>
            <w:r>
              <w:t>] (Index Linked) payable to the Council towards monitoring compliance with the obligations in this Deed</w:t>
            </w:r>
            <w:r w:rsidR="00E95259">
              <w:t>.</w:t>
            </w:r>
            <w:r>
              <w:t xml:space="preserve"> </w:t>
            </w:r>
          </w:p>
        </w:tc>
      </w:tr>
      <w:tr w:rsidR="004A6E07" w14:paraId="69839609" w14:textId="77777777" w:rsidTr="00A50674">
        <w:tc>
          <w:tcPr>
            <w:tcW w:w="2404" w:type="dxa"/>
          </w:tcPr>
          <w:p w14:paraId="0163DDDA" w14:textId="3921FEC9" w:rsidR="004A6E07" w:rsidRDefault="004A6E07" w:rsidP="00A50674">
            <w:pPr>
              <w:spacing w:before="240" w:after="240" w:line="276" w:lineRule="auto"/>
              <w:rPr>
                <w:b/>
              </w:rPr>
            </w:pPr>
            <w:r>
              <w:rPr>
                <w:b/>
              </w:rPr>
              <w:t>“Partnership Agreement”</w:t>
            </w:r>
          </w:p>
        </w:tc>
        <w:tc>
          <w:tcPr>
            <w:tcW w:w="5490" w:type="dxa"/>
          </w:tcPr>
          <w:p w14:paraId="6F429CBB" w14:textId="0532528A" w:rsidR="004A6E07" w:rsidRDefault="004A6E07" w:rsidP="00A50674">
            <w:pPr>
              <w:spacing w:before="240" w:after="240" w:line="276" w:lineRule="auto"/>
              <w:ind w:right="61"/>
              <w:jc w:val="both"/>
            </w:pPr>
            <w:r>
              <w:t xml:space="preserve">refers to the </w:t>
            </w:r>
            <w:r w:rsidR="00BE62CE">
              <w:t>a</w:t>
            </w:r>
            <w:r>
              <w:t xml:space="preserve">greement signed by the partnership local authorities and the Corporation of London as the </w:t>
            </w:r>
            <w:r w:rsidR="00BE62CE">
              <w:t>d</w:t>
            </w:r>
            <w:r>
              <w:t xml:space="preserve">elivery </w:t>
            </w:r>
            <w:r w:rsidR="00BE62CE">
              <w:t>b</w:t>
            </w:r>
            <w:r>
              <w:t xml:space="preserve">ody.  </w:t>
            </w:r>
          </w:p>
        </w:tc>
      </w:tr>
      <w:tr w:rsidR="002C4B0F" w14:paraId="58C20438" w14:textId="77777777" w:rsidTr="00A50674">
        <w:tc>
          <w:tcPr>
            <w:tcW w:w="2404" w:type="dxa"/>
          </w:tcPr>
          <w:p w14:paraId="184E34AE" w14:textId="18861EDD" w:rsidR="002C4B0F" w:rsidRDefault="002C4B0F" w:rsidP="00A50674">
            <w:pPr>
              <w:spacing w:before="240" w:after="240" w:line="276" w:lineRule="auto"/>
              <w:rPr>
                <w:b/>
              </w:rPr>
            </w:pPr>
            <w:r>
              <w:rPr>
                <w:b/>
              </w:rPr>
              <w:t>“Party”</w:t>
            </w:r>
          </w:p>
        </w:tc>
        <w:tc>
          <w:tcPr>
            <w:tcW w:w="5490" w:type="dxa"/>
          </w:tcPr>
          <w:p w14:paraId="0B47B39B" w14:textId="00A43F30" w:rsidR="002C4B0F" w:rsidRDefault="002C4B0F" w:rsidP="00A50674">
            <w:pPr>
              <w:spacing w:before="240" w:after="240" w:line="276" w:lineRule="auto"/>
              <w:jc w:val="both"/>
            </w:pPr>
            <w:r>
              <w:t>a party to this Deed and “</w:t>
            </w:r>
            <w:r w:rsidRPr="00B573BD">
              <w:rPr>
                <w:b/>
                <w:bCs/>
              </w:rPr>
              <w:t>Parties</w:t>
            </w:r>
            <w:r>
              <w:t>” shall be construed accordingly</w:t>
            </w:r>
            <w:r w:rsidR="00E95259">
              <w:t>.</w:t>
            </w:r>
            <w:r>
              <w:t xml:space="preserve"> </w:t>
            </w:r>
          </w:p>
        </w:tc>
      </w:tr>
      <w:tr w:rsidR="002C4B0F" w14:paraId="7141F6E6" w14:textId="77777777" w:rsidTr="00A50674">
        <w:tc>
          <w:tcPr>
            <w:tcW w:w="2404" w:type="dxa"/>
          </w:tcPr>
          <w:p w14:paraId="399DD6A4" w14:textId="77777777" w:rsidR="002C4B0F" w:rsidRDefault="002C4B0F" w:rsidP="00A50674">
            <w:pPr>
              <w:spacing w:before="240" w:after="240" w:line="276" w:lineRule="auto"/>
              <w:rPr>
                <w:b/>
              </w:rPr>
            </w:pPr>
            <w:r>
              <w:rPr>
                <w:b/>
              </w:rPr>
              <w:t>“Plan”</w:t>
            </w:r>
          </w:p>
        </w:tc>
        <w:tc>
          <w:tcPr>
            <w:tcW w:w="5490" w:type="dxa"/>
          </w:tcPr>
          <w:p w14:paraId="77401A68" w14:textId="5AD6A496" w:rsidR="002C4B0F" w:rsidRDefault="002C4B0F" w:rsidP="00A50674">
            <w:pPr>
              <w:spacing w:before="240" w:after="240" w:line="276" w:lineRule="auto"/>
              <w:jc w:val="both"/>
            </w:pPr>
            <w:r>
              <w:t>the site plan attached to this Deed</w:t>
            </w:r>
            <w:r w:rsidR="00E95259">
              <w:t>.</w:t>
            </w:r>
            <w:r>
              <w:t xml:space="preserve"> </w:t>
            </w:r>
          </w:p>
        </w:tc>
      </w:tr>
      <w:tr w:rsidR="002C4B0F" w14:paraId="05BA1F0E" w14:textId="77777777" w:rsidTr="00A50674">
        <w:tc>
          <w:tcPr>
            <w:tcW w:w="2404" w:type="dxa"/>
          </w:tcPr>
          <w:p w14:paraId="0AA9BDC9" w14:textId="77777777" w:rsidR="002C4B0F" w:rsidRDefault="002C4B0F" w:rsidP="00A50674">
            <w:pPr>
              <w:spacing w:before="240" w:after="240" w:line="276" w:lineRule="auto"/>
              <w:rPr>
                <w:b/>
              </w:rPr>
            </w:pPr>
            <w:r>
              <w:rPr>
                <w:b/>
              </w:rPr>
              <w:t>“Planning Application”</w:t>
            </w:r>
          </w:p>
        </w:tc>
        <w:tc>
          <w:tcPr>
            <w:tcW w:w="5490" w:type="dxa"/>
          </w:tcPr>
          <w:p w14:paraId="2CE26E9C" w14:textId="13E96608" w:rsidR="002C4B0F" w:rsidRPr="00564473" w:rsidRDefault="002C4B0F" w:rsidP="00A50674">
            <w:pPr>
              <w:spacing w:before="240" w:after="240" w:line="276" w:lineRule="auto"/>
              <w:jc w:val="both"/>
            </w:pPr>
            <w:r>
              <w:t>t</w:t>
            </w:r>
            <w:r w:rsidRPr="00564473">
              <w:t xml:space="preserve">he application for planning permission submitted to the Council by the Landowner for the </w:t>
            </w:r>
            <w:r>
              <w:t>Development</w:t>
            </w:r>
            <w:r w:rsidRPr="00564473">
              <w:t xml:space="preserve"> and given application reference number </w:t>
            </w:r>
            <w:commentRangeStart w:id="27"/>
            <w:r w:rsidRPr="00564473">
              <w:t>EP</w:t>
            </w:r>
            <w:r>
              <w:t>F</w:t>
            </w:r>
            <w:r w:rsidRPr="00564473">
              <w:t>/[</w:t>
            </w:r>
            <w:r w:rsidRPr="005F7AAD">
              <w:rPr>
                <w:color w:val="FF0000"/>
              </w:rPr>
              <w:t>INSERT</w:t>
            </w:r>
            <w:commentRangeEnd w:id="27"/>
            <w:r>
              <w:rPr>
                <w:rStyle w:val="CommentReference"/>
                <w:rFonts w:ascii="Arial" w:eastAsia="Times New Roman" w:hAnsi="Arial" w:cs="Arial"/>
                <w:lang w:eastAsia="en-GB"/>
              </w:rPr>
              <w:commentReference w:id="27"/>
            </w:r>
            <w:r w:rsidRPr="00564473">
              <w:t>]</w:t>
            </w:r>
            <w:r w:rsidR="00E95259">
              <w:t>.</w:t>
            </w:r>
          </w:p>
        </w:tc>
      </w:tr>
      <w:tr w:rsidR="002C4B0F" w14:paraId="2386F8DA" w14:textId="77777777" w:rsidTr="00A50674">
        <w:tc>
          <w:tcPr>
            <w:tcW w:w="2404" w:type="dxa"/>
          </w:tcPr>
          <w:p w14:paraId="1A51D93B" w14:textId="7ACF189A" w:rsidR="002C4B0F" w:rsidRDefault="002C4B0F" w:rsidP="00A50674">
            <w:pPr>
              <w:spacing w:before="240" w:after="240" w:line="276" w:lineRule="auto"/>
              <w:rPr>
                <w:b/>
              </w:rPr>
            </w:pPr>
            <w:r>
              <w:rPr>
                <w:b/>
              </w:rPr>
              <w:lastRenderedPageBreak/>
              <w:t>“Planning Permission”</w:t>
            </w:r>
          </w:p>
        </w:tc>
        <w:tc>
          <w:tcPr>
            <w:tcW w:w="5490" w:type="dxa"/>
          </w:tcPr>
          <w:p w14:paraId="510763A8" w14:textId="2DA9C3FB" w:rsidR="002C4B0F" w:rsidRDefault="002C4B0F" w:rsidP="00A50674">
            <w:pPr>
              <w:spacing w:before="240" w:after="240" w:line="276" w:lineRule="auto"/>
              <w:jc w:val="both"/>
            </w:pPr>
            <w:r>
              <w:t>the planning permission granted pursuant to the Planning Application</w:t>
            </w:r>
            <w:r w:rsidR="00742A0E">
              <w:t xml:space="preserve"> </w:t>
            </w:r>
            <w:r w:rsidR="00742A0E" w:rsidRPr="00742A0E">
              <w:t>or if the Council agrees (in its absolute discretion) in writing another planning permission for the Development granted pursuant to section 73 of the Act or a replacement permission for the Development</w:t>
            </w:r>
            <w:r w:rsidR="00E95259">
              <w:t>.</w:t>
            </w:r>
          </w:p>
        </w:tc>
      </w:tr>
      <w:tr w:rsidR="002C4B0F" w14:paraId="083A86EB" w14:textId="77777777" w:rsidTr="00A50674">
        <w:tc>
          <w:tcPr>
            <w:tcW w:w="2404" w:type="dxa"/>
          </w:tcPr>
          <w:p w14:paraId="50462165" w14:textId="77777777" w:rsidR="002C4B0F" w:rsidRDefault="002C4B0F" w:rsidP="00A50674">
            <w:pPr>
              <w:spacing w:before="240" w:after="240" w:line="276" w:lineRule="auto"/>
              <w:rPr>
                <w:b/>
              </w:rPr>
            </w:pPr>
            <w:r>
              <w:rPr>
                <w:b/>
              </w:rPr>
              <w:t>“Recreation Contribution”</w:t>
            </w:r>
          </w:p>
        </w:tc>
        <w:tc>
          <w:tcPr>
            <w:tcW w:w="5490" w:type="dxa"/>
          </w:tcPr>
          <w:p w14:paraId="2D7BFA35" w14:textId="047890D4" w:rsidR="002C4B0F" w:rsidRPr="00564473" w:rsidRDefault="002C4B0F" w:rsidP="00A50674">
            <w:pPr>
              <w:spacing w:before="240" w:after="240" w:line="276" w:lineRule="auto"/>
              <w:jc w:val="both"/>
            </w:pPr>
            <w:r>
              <w:t>t</w:t>
            </w:r>
            <w:r w:rsidRPr="00564473">
              <w:t xml:space="preserve">he sum of </w:t>
            </w:r>
            <w:commentRangeStart w:id="28"/>
            <w:r w:rsidRPr="005F7AAD">
              <w:rPr>
                <w:color w:val="FF0000"/>
              </w:rPr>
              <w:t>£</w:t>
            </w:r>
            <w:r>
              <w:t>[</w:t>
            </w:r>
            <w:r w:rsidRPr="005F7AAD">
              <w:rPr>
                <w:color w:val="FF0000"/>
              </w:rPr>
              <w:t>INSERT SUM</w:t>
            </w:r>
            <w:commentRangeEnd w:id="28"/>
            <w:r>
              <w:rPr>
                <w:rStyle w:val="CommentReference"/>
                <w:rFonts w:ascii="Arial" w:eastAsia="Times New Roman" w:hAnsi="Arial" w:cs="Arial"/>
                <w:lang w:eastAsia="en-GB"/>
              </w:rPr>
              <w:commentReference w:id="28"/>
            </w:r>
            <w:r>
              <w:t>]</w:t>
            </w:r>
            <w:r w:rsidRPr="00097971">
              <w:t xml:space="preserve"> </w:t>
            </w:r>
            <w:r w:rsidRPr="00564473">
              <w:t xml:space="preserve"> Index Linked payable to the Council as a </w:t>
            </w:r>
            <w:r w:rsidRPr="00543C5F">
              <w:t xml:space="preserve">financial contribution towards the </w:t>
            </w:r>
            <w:r w:rsidR="00BE62CE">
              <w:t>strategic access management and m</w:t>
            </w:r>
            <w:r w:rsidRPr="00543C5F">
              <w:t>onitoring measures to mitigate the recreational im</w:t>
            </w:r>
            <w:r w:rsidR="00BE62CE">
              <w:t>pact of new development on the s</w:t>
            </w:r>
            <w:r w:rsidRPr="00543C5F">
              <w:t>pec</w:t>
            </w:r>
            <w:r w:rsidR="00BE62CE">
              <w:t>ial area of c</w:t>
            </w:r>
            <w:r w:rsidRPr="00543C5F">
              <w:t>onservation in accordance with the Epping Forest Special Area of Conservation Strategic Access Management and Monitoring (SAMM) Strategy</w:t>
            </w:r>
            <w:r w:rsidR="005446B4">
              <w:t>.</w:t>
            </w:r>
          </w:p>
        </w:tc>
      </w:tr>
      <w:tr w:rsidR="002C4B0F" w14:paraId="73E6DCAC" w14:textId="77777777" w:rsidTr="00A50674">
        <w:tc>
          <w:tcPr>
            <w:tcW w:w="2404" w:type="dxa"/>
          </w:tcPr>
          <w:p w14:paraId="37198723" w14:textId="77777777" w:rsidR="002C4B0F" w:rsidRPr="00F71B38" w:rsidRDefault="002C4B0F" w:rsidP="00A50674">
            <w:pPr>
              <w:spacing w:before="240" w:after="240" w:line="276" w:lineRule="auto"/>
              <w:rPr>
                <w:b/>
              </w:rPr>
            </w:pPr>
            <w:r w:rsidRPr="00F71B38">
              <w:rPr>
                <w:b/>
              </w:rPr>
              <w:t>“Site”</w:t>
            </w:r>
          </w:p>
        </w:tc>
        <w:tc>
          <w:tcPr>
            <w:tcW w:w="5490" w:type="dxa"/>
          </w:tcPr>
          <w:p w14:paraId="69621C5C" w14:textId="0FCEF7C1" w:rsidR="002C4B0F" w:rsidRDefault="002C4B0F" w:rsidP="00A50674">
            <w:pPr>
              <w:spacing w:before="240" w:after="240" w:line="276" w:lineRule="auto"/>
              <w:jc w:val="both"/>
            </w:pPr>
            <w:r>
              <w:t>the land against which this Deed may be enforced known as [</w:t>
            </w:r>
            <w:commentRangeStart w:id="29"/>
            <w:r w:rsidRPr="005F7AAD">
              <w:rPr>
                <w:color w:val="FF0000"/>
              </w:rPr>
              <w:t>INSERT SITE ADDRESS</w:t>
            </w:r>
            <w:commentRangeEnd w:id="29"/>
            <w:r>
              <w:rPr>
                <w:rStyle w:val="CommentReference"/>
                <w:rFonts w:ascii="Arial" w:eastAsia="Times New Roman" w:hAnsi="Arial" w:cs="Arial"/>
                <w:lang w:eastAsia="en-GB"/>
              </w:rPr>
              <w:commentReference w:id="29"/>
            </w:r>
            <w:r>
              <w:t>] shown for identification purposes edged red on the Plan</w:t>
            </w:r>
            <w:r w:rsidR="00E95259">
              <w:t>.</w:t>
            </w:r>
            <w:r>
              <w:t xml:space="preserve"> </w:t>
            </w:r>
          </w:p>
        </w:tc>
      </w:tr>
      <w:tr w:rsidR="002C4B0F" w:rsidRPr="00B573BD" w14:paraId="7EDF5A90" w14:textId="77777777" w:rsidTr="00A50674">
        <w:tc>
          <w:tcPr>
            <w:tcW w:w="2404" w:type="dxa"/>
          </w:tcPr>
          <w:p w14:paraId="45894EC8" w14:textId="49A008B7" w:rsidR="002C4B0F" w:rsidRPr="00B573BD" w:rsidRDefault="002C4B0F" w:rsidP="00A50674">
            <w:pPr>
              <w:spacing w:before="240" w:after="240" w:line="276" w:lineRule="auto"/>
              <w:rPr>
                <w:b/>
              </w:rPr>
            </w:pPr>
            <w:r w:rsidRPr="00B573BD">
              <w:rPr>
                <w:b/>
              </w:rPr>
              <w:t>“Working Day”</w:t>
            </w:r>
          </w:p>
        </w:tc>
        <w:tc>
          <w:tcPr>
            <w:tcW w:w="5490" w:type="dxa"/>
          </w:tcPr>
          <w:p w14:paraId="3FA02CB1" w14:textId="1203617C" w:rsidR="002C4B0F" w:rsidRPr="00B573BD" w:rsidRDefault="002C4B0F" w:rsidP="00A50674">
            <w:pPr>
              <w:pStyle w:val="Default"/>
              <w:spacing w:before="240" w:after="240" w:line="276" w:lineRule="auto"/>
              <w:jc w:val="both"/>
              <w:rPr>
                <w:rFonts w:ascii="Tahoma" w:hAnsi="Tahoma" w:cs="Tahoma"/>
                <w:sz w:val="22"/>
                <w:szCs w:val="22"/>
              </w:rPr>
            </w:pPr>
            <w:r w:rsidRPr="00B573BD">
              <w:rPr>
                <w:rFonts w:ascii="Tahoma" w:hAnsi="Tahoma" w:cs="Tahoma"/>
                <w:sz w:val="22"/>
                <w:szCs w:val="22"/>
              </w:rPr>
              <w:t>any day of the week other than Saturday, Sunday or any bank holiday and any other day upon which the Council's offices are closed to the public</w:t>
            </w:r>
            <w:r w:rsidR="00E95259">
              <w:rPr>
                <w:rFonts w:ascii="Tahoma" w:hAnsi="Tahoma" w:cs="Tahoma"/>
                <w:sz w:val="22"/>
                <w:szCs w:val="22"/>
              </w:rPr>
              <w:t>.</w:t>
            </w:r>
            <w:r w:rsidRPr="00B573BD">
              <w:rPr>
                <w:rFonts w:ascii="Tahoma" w:hAnsi="Tahoma" w:cs="Tahoma"/>
                <w:sz w:val="22"/>
                <w:szCs w:val="22"/>
              </w:rPr>
              <w:t xml:space="preserve"> </w:t>
            </w:r>
          </w:p>
        </w:tc>
      </w:tr>
    </w:tbl>
    <w:p w14:paraId="4BB22140" w14:textId="15F14456" w:rsidR="00B573BD" w:rsidRDefault="00A50674" w:rsidP="007A7C8F">
      <w:pPr>
        <w:spacing w:line="276" w:lineRule="auto"/>
      </w:pPr>
      <w:r>
        <w:br w:type="textWrapping" w:clear="all"/>
      </w:r>
    </w:p>
    <w:p w14:paraId="4A4AC9FC" w14:textId="77777777" w:rsidR="00E375C4" w:rsidRDefault="00F914B3" w:rsidP="007A7C8F">
      <w:pPr>
        <w:pStyle w:val="ListParagraph"/>
        <w:outlineLvl w:val="9"/>
      </w:pPr>
      <w:r>
        <w:t xml:space="preserve">In this Deed, unless otherwise indicated, reference to: </w:t>
      </w:r>
    </w:p>
    <w:p w14:paraId="32339427" w14:textId="77777777" w:rsidR="00BE1246" w:rsidRDefault="00BE1246" w:rsidP="007A7C8F">
      <w:pPr>
        <w:pStyle w:val="ClauseTextLevel2"/>
      </w:pPr>
      <w:r>
        <w:t>The Landowner or the Council or any one or more of them shall include reference to their respective successors in title and to persons claiming through or under them;</w:t>
      </w:r>
    </w:p>
    <w:p w14:paraId="7FC75A34" w14:textId="77777777" w:rsidR="00E375C4" w:rsidRDefault="00E375C4" w:rsidP="007A7C8F">
      <w:pPr>
        <w:pStyle w:val="ClauseTextLevel2"/>
      </w:pPr>
      <w:r>
        <w:t xml:space="preserve">Recital, </w:t>
      </w:r>
      <w:r w:rsidR="00BE1246">
        <w:t>c</w:t>
      </w:r>
      <w:r w:rsidRPr="00E375C4">
        <w:t>lause</w:t>
      </w:r>
      <w:r>
        <w:t xml:space="preserve">, sub-clause, paragraph number, </w:t>
      </w:r>
      <w:r w:rsidR="00BE1246">
        <w:t>s</w:t>
      </w:r>
      <w:r>
        <w:t xml:space="preserve">chedule, </w:t>
      </w:r>
      <w:r w:rsidR="00BE1246">
        <w:t>a</w:t>
      </w:r>
      <w:r>
        <w:t xml:space="preserve">ppendix or plan is a reference to a </w:t>
      </w:r>
      <w:r w:rsidR="00BE1246">
        <w:t>r</w:t>
      </w:r>
      <w:r>
        <w:t xml:space="preserve">ecital, </w:t>
      </w:r>
      <w:r w:rsidR="00BE1246">
        <w:t>c</w:t>
      </w:r>
      <w:r>
        <w:t xml:space="preserve">lause or sub-clause of, paragraph number of, </w:t>
      </w:r>
      <w:r w:rsidR="00BE1246">
        <w:t>s</w:t>
      </w:r>
      <w:r>
        <w:t xml:space="preserve">chedule to, </w:t>
      </w:r>
      <w:r w:rsidR="00BE1246">
        <w:t>a</w:t>
      </w:r>
      <w:r>
        <w:t>ppendix to or plan annexed to this Deed;</w:t>
      </w:r>
    </w:p>
    <w:p w14:paraId="1DDC8C61" w14:textId="77777777" w:rsidR="00E375C4" w:rsidRDefault="00E375C4" w:rsidP="007A7C8F">
      <w:pPr>
        <w:pStyle w:val="ClauseTextLevel2"/>
      </w:pPr>
      <w:r>
        <w:t>Words importing the singular meaning include the plural meaning and vice versa;</w:t>
      </w:r>
    </w:p>
    <w:p w14:paraId="31023916" w14:textId="77777777" w:rsidR="00E375C4" w:rsidRDefault="00E375C4" w:rsidP="007A7C8F">
      <w:pPr>
        <w:pStyle w:val="ClauseTextLevel2"/>
      </w:pPr>
      <w:r>
        <w:t>Words of the masculine gender include the feminine and neuter genders and words denoting actual persons include companies, other corporate bodies, firms or legal entities and all such words shall be construed interchangeably in that manner; and</w:t>
      </w:r>
    </w:p>
    <w:p w14:paraId="3D54BE49" w14:textId="77777777" w:rsidR="00E375C4" w:rsidRDefault="00E375C4" w:rsidP="007A7C8F">
      <w:pPr>
        <w:pStyle w:val="ClauseTextLevel2"/>
      </w:pPr>
      <w:r>
        <w:rPr>
          <w:lang w:val="en-US"/>
        </w:rPr>
        <w:lastRenderedPageBreak/>
        <w:t xml:space="preserve">Statute </w:t>
      </w:r>
      <w:r>
        <w:t>shall include any amendment, modification, extension, consolidation or re</w:t>
      </w:r>
      <w:r>
        <w:noBreakHyphen/>
        <w:t xml:space="preserve">enactment of that </w:t>
      </w:r>
      <w:r>
        <w:rPr>
          <w:lang w:val="en-US"/>
        </w:rPr>
        <w:t>statute</w:t>
      </w:r>
      <w:r>
        <w:t xml:space="preserve"> for the time being in force and in each case shall include</w:t>
      </w:r>
      <w:r>
        <w:rPr>
          <w:lang w:val="en-US"/>
        </w:rPr>
        <w:t xml:space="preserve"> (as relevant) </w:t>
      </w:r>
      <w:r>
        <w:t xml:space="preserve">all statutory instruments, orders, regulations and directions for the time being made, issued or given under that </w:t>
      </w:r>
      <w:r>
        <w:rPr>
          <w:lang w:val="en-US"/>
        </w:rPr>
        <w:t>statute</w:t>
      </w:r>
      <w:r>
        <w:t xml:space="preserve"> or deriving validity from it.</w:t>
      </w:r>
    </w:p>
    <w:p w14:paraId="7714C052" w14:textId="77777777" w:rsidR="00E375C4" w:rsidRDefault="00E375C4" w:rsidP="007A7C8F">
      <w:pPr>
        <w:pStyle w:val="ListParagraph"/>
        <w:outlineLvl w:val="9"/>
      </w:pPr>
      <w:r>
        <w:t>Headings where they are included are for convenience only and are not intended to influence the construction and interpretation of this Deed.</w:t>
      </w:r>
    </w:p>
    <w:p w14:paraId="722306C4" w14:textId="77777777" w:rsidR="00E375C4" w:rsidRDefault="00E375C4" w:rsidP="007A7C8F">
      <w:pPr>
        <w:pStyle w:val="ListParagraph"/>
        <w:outlineLvl w:val="9"/>
      </w:pPr>
      <w:r>
        <w:t>Wherever an obligation falls to be performed by more than one person, the obligation can be enforced against every person so bound jointly and against each of them individually unless there is an express provision otherwise.</w:t>
      </w:r>
    </w:p>
    <w:p w14:paraId="44C78C82" w14:textId="77777777" w:rsidR="00E375C4" w:rsidRDefault="00E375C4" w:rsidP="007A7C8F">
      <w:pPr>
        <w:pStyle w:val="ListParagraph"/>
        <w:outlineLvl w:val="9"/>
      </w:pPr>
      <w:r>
        <w:t>Where in this Deed a Party covenants:</w:t>
      </w:r>
    </w:p>
    <w:p w14:paraId="36662215" w14:textId="480D2CF8" w:rsidR="00E375C4" w:rsidRDefault="00FE2B75" w:rsidP="007A7C8F">
      <w:pPr>
        <w:pStyle w:val="ClauseTextLevel2"/>
      </w:pPr>
      <w:r>
        <w:t>t</w:t>
      </w:r>
      <w:r w:rsidR="00E375C4" w:rsidRPr="004530CD">
        <w:t>o do something</w:t>
      </w:r>
      <w:r w:rsidR="00E375C4">
        <w:t xml:space="preserve">, </w:t>
      </w:r>
      <w:r w:rsidR="00E375C4" w:rsidRPr="004530CD">
        <w:t>that shall also be a covenant to procure that</w:t>
      </w:r>
      <w:r w:rsidR="00E375C4">
        <w:t xml:space="preserve"> that</w:t>
      </w:r>
      <w:r w:rsidR="00E375C4" w:rsidRPr="004530CD">
        <w:t xml:space="preserve"> something is done</w:t>
      </w:r>
      <w:r w:rsidR="00E375C4">
        <w:t>; and</w:t>
      </w:r>
    </w:p>
    <w:p w14:paraId="073644B7" w14:textId="0825AB10" w:rsidR="00E375C4" w:rsidRDefault="00FE2B75" w:rsidP="007A7C8F">
      <w:pPr>
        <w:pStyle w:val="ClauseTextLevel2"/>
      </w:pPr>
      <w:r>
        <w:t>n</w:t>
      </w:r>
      <w:r w:rsidR="00E375C4" w:rsidRPr="00934493">
        <w:t>ot to do something, that shall also be a covenant not to permit or allow that something to be done</w:t>
      </w:r>
    </w:p>
    <w:p w14:paraId="47F6E617" w14:textId="77777777" w:rsidR="00EF2765" w:rsidRDefault="0034124D" w:rsidP="007A7C8F">
      <w:pPr>
        <w:pStyle w:val="Heading1"/>
      </w:pPr>
      <w:bookmarkStart w:id="30" w:name="_Toc55476183"/>
      <w:bookmarkStart w:id="31" w:name="_Toc513555582"/>
      <w:r>
        <w:t>LEGAL BASIS</w:t>
      </w:r>
      <w:bookmarkEnd w:id="30"/>
      <w:r>
        <w:t xml:space="preserve"> </w:t>
      </w:r>
      <w:bookmarkEnd w:id="31"/>
    </w:p>
    <w:p w14:paraId="3C77F2C7" w14:textId="29DF8571" w:rsidR="00065219" w:rsidRDefault="00065219" w:rsidP="00F55AD8">
      <w:pPr>
        <w:pStyle w:val="ListParagraph"/>
        <w:outlineLvl w:val="9"/>
      </w:pPr>
      <w:bookmarkStart w:id="32" w:name="_Ref363111047"/>
      <w:r>
        <w:t>This Deed is made under</w:t>
      </w:r>
      <w:bookmarkEnd w:id="32"/>
      <w:r w:rsidR="00F55AD8">
        <w:t xml:space="preserve"> </w:t>
      </w:r>
      <w:r w:rsidR="00B04ED7">
        <w:t>S</w:t>
      </w:r>
      <w:r>
        <w:t>ection 106 of the 1990 Act</w:t>
      </w:r>
      <w:r w:rsidR="00F55AD8">
        <w:t>.</w:t>
      </w:r>
    </w:p>
    <w:p w14:paraId="654A8403" w14:textId="77777777" w:rsidR="00FD13D8" w:rsidRDefault="00B04ED7" w:rsidP="007A7C8F">
      <w:pPr>
        <w:pStyle w:val="ListParagraph"/>
        <w:outlineLvl w:val="9"/>
      </w:pPr>
      <w:bookmarkStart w:id="33" w:name="_Ref513549433"/>
      <w:r>
        <w:t xml:space="preserve">The obligations, covenants and undertakings on the part of the </w:t>
      </w:r>
      <w:r w:rsidR="00BE1246">
        <w:t>Lando</w:t>
      </w:r>
      <w:r>
        <w:t>wner in this Deed are planning obligations for the purposes of section 106 of the</w:t>
      </w:r>
      <w:r w:rsidR="00FD13D8">
        <w:t xml:space="preserve"> 1990 Act and so bind the </w:t>
      </w:r>
      <w:r w:rsidR="00BE1246">
        <w:t>Lando</w:t>
      </w:r>
      <w:r w:rsidR="00FD13D8">
        <w:t xml:space="preserve">wner’s </w:t>
      </w:r>
      <w:r>
        <w:t>interest in the Site.</w:t>
      </w:r>
    </w:p>
    <w:p w14:paraId="76B75A2D" w14:textId="7F008F90" w:rsidR="00B04ED7" w:rsidRPr="00C16737" w:rsidRDefault="00FD13D8" w:rsidP="007A7C8F">
      <w:pPr>
        <w:pStyle w:val="ListParagraph"/>
        <w:outlineLvl w:val="9"/>
      </w:pPr>
      <w:r>
        <w:t>T</w:t>
      </w:r>
      <w:r w:rsidR="00B04ED7">
        <w:t>he obligations, covenants and u</w:t>
      </w:r>
      <w:r>
        <w:t xml:space="preserve">ndertakings on the part of the </w:t>
      </w:r>
      <w:r w:rsidR="00BE1246">
        <w:t>Landowner</w:t>
      </w:r>
      <w:r w:rsidR="00B04ED7">
        <w:t xml:space="preserve"> are entered into with the intent that they are enforceable not only against the </w:t>
      </w:r>
      <w:r w:rsidR="00F43465">
        <w:t>Landowner</w:t>
      </w:r>
      <w:r w:rsidR="00B04ED7">
        <w:t xml:space="preserve"> </w:t>
      </w:r>
      <w:r w:rsidR="00B04ED7" w:rsidRPr="00C16737">
        <w:t xml:space="preserve">but also against any successors in title or assigns of the </w:t>
      </w:r>
      <w:r w:rsidR="00BE1246" w:rsidRPr="00C16737">
        <w:t>Landowner</w:t>
      </w:r>
      <w:r w:rsidR="00B04ED7" w:rsidRPr="00C16737">
        <w:t xml:space="preserve"> and any person claiming through or under the </w:t>
      </w:r>
      <w:r w:rsidR="00BE1246" w:rsidRPr="00C16737">
        <w:t>Landowner</w:t>
      </w:r>
      <w:r w:rsidR="00B04ED7" w:rsidRPr="00C16737">
        <w:t xml:space="preserve"> an interest or estate in the Site or any part of it as if that person had been the original covenanting party in respect of the interest for the time being held by it</w:t>
      </w:r>
      <w:bookmarkEnd w:id="33"/>
      <w:r w:rsidR="00B04ED7" w:rsidRPr="00C16737">
        <w:t>.</w:t>
      </w:r>
    </w:p>
    <w:p w14:paraId="18E9A2F9" w14:textId="5DED0082" w:rsidR="00B04ED7" w:rsidRPr="00C16737" w:rsidRDefault="00B04ED7" w:rsidP="007A7C8F">
      <w:pPr>
        <w:pStyle w:val="ListParagraph"/>
        <w:outlineLvl w:val="9"/>
      </w:pPr>
      <w:r w:rsidRPr="00C16737">
        <w:t xml:space="preserve">References to the </w:t>
      </w:r>
      <w:r w:rsidR="00BE1246" w:rsidRPr="00C16737">
        <w:t>Landowner</w:t>
      </w:r>
      <w:r w:rsidRPr="00C16737">
        <w:t xml:space="preserve"> include </w:t>
      </w:r>
      <w:r w:rsidR="00C16737">
        <w:t>[</w:t>
      </w:r>
      <w:r w:rsidR="00C16737" w:rsidRPr="005F7AAD">
        <w:rPr>
          <w:color w:val="FF0000"/>
        </w:rPr>
        <w:t>his/her/its/</w:t>
      </w:r>
      <w:r w:rsidRPr="005F7AAD">
        <w:rPr>
          <w:color w:val="FF0000"/>
        </w:rPr>
        <w:t>their</w:t>
      </w:r>
      <w:r w:rsidR="00C16737">
        <w:t>]</w:t>
      </w:r>
      <w:r w:rsidRPr="00C16737">
        <w:t xml:space="preserve"> heirs, assigns, successors in title and persons deriving title through or under </w:t>
      </w:r>
      <w:r w:rsidR="00C16737">
        <w:t>[</w:t>
      </w:r>
      <w:r w:rsidR="00C16737" w:rsidRPr="005F7AAD">
        <w:rPr>
          <w:color w:val="FF0000"/>
        </w:rPr>
        <w:t>him/her/it/</w:t>
      </w:r>
      <w:r w:rsidRPr="005F7AAD">
        <w:rPr>
          <w:color w:val="FF0000"/>
        </w:rPr>
        <w:t>them</w:t>
      </w:r>
      <w:r w:rsidR="00C16737">
        <w:t>]</w:t>
      </w:r>
      <w:r w:rsidRPr="00C16737">
        <w:t>.</w:t>
      </w:r>
    </w:p>
    <w:p w14:paraId="561DE487" w14:textId="6B3D2354" w:rsidR="00B04ED7" w:rsidRPr="00C16737" w:rsidRDefault="00B04ED7" w:rsidP="007A7C8F">
      <w:pPr>
        <w:pStyle w:val="ListParagraph"/>
        <w:outlineLvl w:val="9"/>
      </w:pPr>
      <w:r>
        <w:t xml:space="preserve">References in this Deed to the </w:t>
      </w:r>
      <w:r w:rsidRPr="00C16737">
        <w:t xml:space="preserve">Council include </w:t>
      </w:r>
      <w:r w:rsidR="00C16737">
        <w:t>its</w:t>
      </w:r>
      <w:r w:rsidRPr="00C16737">
        <w:t xml:space="preserve"> respective successors in statutory function and include persons deriving title through or under </w:t>
      </w:r>
      <w:r w:rsidR="00C16737">
        <w:t>it</w:t>
      </w:r>
      <w:r w:rsidRPr="00C16737">
        <w:t>.</w:t>
      </w:r>
    </w:p>
    <w:p w14:paraId="53D4E01D" w14:textId="2023FBA1" w:rsidR="00B04ED7" w:rsidRPr="00C16737" w:rsidRDefault="00B04ED7" w:rsidP="007A7C8F">
      <w:pPr>
        <w:pStyle w:val="ListParagraph"/>
        <w:outlineLvl w:val="9"/>
      </w:pPr>
      <w:r w:rsidRPr="00C16737">
        <w:t xml:space="preserve">Nothing in this Deed restricts or is intended to restrict the proper exercise at any time by the Council of any of their statutory powers, duties, functions or discretions in relation to the Site or </w:t>
      </w:r>
      <w:proofErr w:type="spellStart"/>
      <w:r w:rsidRPr="00C16737">
        <w:t>therwise</w:t>
      </w:r>
      <w:proofErr w:type="spellEnd"/>
      <w:r w:rsidRPr="00C16737">
        <w:t>.</w:t>
      </w:r>
    </w:p>
    <w:p w14:paraId="28A6A6E8" w14:textId="77777777" w:rsidR="00EB2EC2" w:rsidRPr="00C16737" w:rsidRDefault="00BE1246" w:rsidP="007A7C8F">
      <w:pPr>
        <w:pStyle w:val="Heading1"/>
        <w:tabs>
          <w:tab w:val="clear" w:pos="850"/>
        </w:tabs>
        <w:jc w:val="left"/>
      </w:pPr>
      <w:bookmarkStart w:id="34" w:name="_Toc513555585"/>
      <w:bookmarkStart w:id="35" w:name="_Toc55476184"/>
      <w:r w:rsidRPr="00C16737">
        <w:t>OBLIGATIONS OF THE LANDOWNER</w:t>
      </w:r>
      <w:bookmarkEnd w:id="34"/>
      <w:bookmarkEnd w:id="35"/>
    </w:p>
    <w:p w14:paraId="1C5DDB1D" w14:textId="301F99BB" w:rsidR="00BE1246" w:rsidRDefault="00FD13D8" w:rsidP="00BE1246">
      <w:pPr>
        <w:pStyle w:val="ListParagraph"/>
        <w:outlineLvl w:val="9"/>
      </w:pPr>
      <w:r w:rsidRPr="00C16737">
        <w:lastRenderedPageBreak/>
        <w:t>The</w:t>
      </w:r>
      <w:r w:rsidR="00EB2EC2" w:rsidRPr="00C16737">
        <w:t xml:space="preserve"> </w:t>
      </w:r>
      <w:r w:rsidR="00BE1246" w:rsidRPr="00C16737">
        <w:t>Landowner</w:t>
      </w:r>
      <w:r w:rsidR="00EB2EC2" w:rsidRPr="00C16737">
        <w:t xml:space="preserve"> covenant</w:t>
      </w:r>
      <w:r w:rsidRPr="00C16737">
        <w:t>s</w:t>
      </w:r>
      <w:r w:rsidR="00EB2EC2" w:rsidRPr="00C16737">
        <w:t xml:space="preserve"> with the Council</w:t>
      </w:r>
      <w:r w:rsidR="00EB2EC2">
        <w:t xml:space="preserve"> to</w:t>
      </w:r>
      <w:bookmarkStart w:id="36" w:name="_Ref363108487"/>
      <w:bookmarkStart w:id="37" w:name="_Ref400441131"/>
      <w:r w:rsidR="00EB2EC2">
        <w:t xml:space="preserve"> comply with each obligation, covenant and undertaking given on the part of the </w:t>
      </w:r>
      <w:r w:rsidR="00BE1246">
        <w:t>Landowner</w:t>
      </w:r>
      <w:r w:rsidR="00EB2EC2">
        <w:t xml:space="preserve"> in this Deed</w:t>
      </w:r>
      <w:bookmarkEnd w:id="36"/>
      <w:bookmarkEnd w:id="37"/>
      <w:r w:rsidR="00BE1246">
        <w:t xml:space="preserve"> as set out in the Schedule.</w:t>
      </w:r>
    </w:p>
    <w:p w14:paraId="57ABB04A" w14:textId="09AA36C6" w:rsidR="00BE1246" w:rsidRDefault="00BE1246" w:rsidP="00BE1246">
      <w:pPr>
        <w:pStyle w:val="ListParagraph"/>
        <w:outlineLvl w:val="9"/>
      </w:pPr>
      <w:r>
        <w:t xml:space="preserve">The Landowner shall upon the date hereof pay to the Council its reasonable and proper legal expenses in connection with the preparation completion and registration of this Deed in the sum of </w:t>
      </w:r>
      <w:r w:rsidR="00D97FED">
        <w:t>£</w:t>
      </w:r>
      <w:r w:rsidR="00DC0B5F">
        <w:t>609.50</w:t>
      </w:r>
      <w:r w:rsidR="00C81D58">
        <w:t xml:space="preserve"> </w:t>
      </w:r>
      <w:r>
        <w:t>(no VAT)</w:t>
      </w:r>
    </w:p>
    <w:p w14:paraId="7096EF08" w14:textId="77777777" w:rsidR="00BE1246" w:rsidRDefault="00BE1246" w:rsidP="00BE1246">
      <w:pPr>
        <w:pStyle w:val="ListParagraph"/>
        <w:outlineLvl w:val="9"/>
      </w:pPr>
      <w:r>
        <w:t>The Landowner shall upon parting with all of [</w:t>
      </w:r>
      <w:r w:rsidRPr="005F7AAD">
        <w:rPr>
          <w:color w:val="FF0000"/>
        </w:rPr>
        <w:t>his/her/their/its</w:t>
      </w:r>
      <w:r>
        <w:t>] interest in the Site be released from all obligations</w:t>
      </w:r>
      <w:r w:rsidR="004D56FD">
        <w:t>,</w:t>
      </w:r>
      <w:r>
        <w:t xml:space="preserve"> rights and duties under the terms of this Deed but shall remain liable for any breaches of this Deed occurring before parting with such interest.</w:t>
      </w:r>
    </w:p>
    <w:p w14:paraId="695CF22D" w14:textId="77777777" w:rsidR="00BE1246" w:rsidRDefault="00BE1246" w:rsidP="00BE1246">
      <w:pPr>
        <w:pStyle w:val="ListParagraph"/>
        <w:outlineLvl w:val="9"/>
      </w:pPr>
      <w:bookmarkStart w:id="38" w:name="_Ref54693428"/>
      <w:r>
        <w:t>The Landowner covenants to give the Council written notice of any change in ownership of any of [</w:t>
      </w:r>
      <w:r w:rsidRPr="005F7AAD">
        <w:rPr>
          <w:color w:val="FF0000"/>
        </w:rPr>
        <w:t>his/her/their/its</w:t>
      </w:r>
      <w:r>
        <w:t>] interests in the Site occurring before all the obligations under this Deed have been discharged.</w:t>
      </w:r>
      <w:bookmarkEnd w:id="38"/>
    </w:p>
    <w:p w14:paraId="2DC39452" w14:textId="4D07432D" w:rsidR="00BE1246" w:rsidRDefault="00BE1246" w:rsidP="00BE1246">
      <w:pPr>
        <w:pStyle w:val="ListParagraph"/>
        <w:outlineLvl w:val="9"/>
      </w:pPr>
      <w:r>
        <w:t xml:space="preserve">The notice referred to in Clause </w:t>
      </w:r>
      <w:r>
        <w:fldChar w:fldCharType="begin"/>
      </w:r>
      <w:r>
        <w:instrText xml:space="preserve"> REF _Ref54693428 \r \h </w:instrText>
      </w:r>
      <w:r>
        <w:fldChar w:fldCharType="separate"/>
      </w:r>
      <w:r w:rsidR="004F321F">
        <w:t>5.4</w:t>
      </w:r>
      <w:r>
        <w:fldChar w:fldCharType="end"/>
      </w:r>
      <w:r>
        <w:t xml:space="preserve"> above shall give details of the transferee’s full name and registered office (if a company or usual address if not) together with the area of the Site or unit of occupation purchased by reference to a plan.</w:t>
      </w:r>
    </w:p>
    <w:p w14:paraId="5504B0BF" w14:textId="77777777" w:rsidR="00B573BD" w:rsidRPr="00B573BD" w:rsidRDefault="00B573BD" w:rsidP="00B573BD"/>
    <w:p w14:paraId="431DDDD0" w14:textId="77777777" w:rsidR="00BE1246" w:rsidRPr="00BE1246" w:rsidRDefault="00BE1246" w:rsidP="007A7C8F">
      <w:pPr>
        <w:pStyle w:val="Heading1"/>
        <w:rPr>
          <w:color w:val="000000" w:themeColor="text1"/>
        </w:rPr>
      </w:pPr>
      <w:bookmarkStart w:id="39" w:name="_Toc55476185"/>
      <w:r w:rsidRPr="00BE1246">
        <w:rPr>
          <w:color w:val="000000" w:themeColor="text1"/>
        </w:rPr>
        <w:t>GENERAL</w:t>
      </w:r>
      <w:bookmarkEnd w:id="39"/>
    </w:p>
    <w:p w14:paraId="6BD34E19" w14:textId="77777777" w:rsidR="00BE1246" w:rsidRDefault="00BE1246" w:rsidP="00BF5414">
      <w:pPr>
        <w:pStyle w:val="ListParagraph"/>
        <w:outlineLvl w:val="9"/>
      </w:pPr>
      <w:r>
        <w:t>Any covenant by the Landowner not to do an act or thing shall be deemed to include an obligation to use reasonable endeavours not to permit or suffer such act or thing to be done by another person where knowledge of the actions of the other person is reasonably to be inferred.</w:t>
      </w:r>
    </w:p>
    <w:p w14:paraId="2468179C" w14:textId="77777777" w:rsidR="00BE1246" w:rsidRDefault="00BE1246" w:rsidP="00BF5414">
      <w:pPr>
        <w:pStyle w:val="ListParagraph"/>
        <w:outlineLvl w:val="9"/>
      </w:pPr>
      <w:r>
        <w:t>The Landowner acknowledges that nothing in this Deed shall prejudice or affect the rights powers duties and obligations of the Council in the exercise of its functions in any capacity and the respective rights powers duties and obligations of the Council</w:t>
      </w:r>
      <w:r w:rsidR="00BF5414">
        <w:t xml:space="preserve"> </w:t>
      </w:r>
      <w:r>
        <w:t>under private</w:t>
      </w:r>
      <w:r w:rsidR="00BF5414">
        <w:t>,</w:t>
      </w:r>
      <w:r>
        <w:t xml:space="preserve"> public or subordinate legislation may be effectively exercised.</w:t>
      </w:r>
    </w:p>
    <w:p w14:paraId="485E7F55" w14:textId="77777777" w:rsidR="00BE1246" w:rsidRDefault="00BE1246" w:rsidP="00BF5414">
      <w:pPr>
        <w:pStyle w:val="ListParagraph"/>
        <w:outlineLvl w:val="9"/>
      </w:pPr>
      <w:r>
        <w:t>Any obligation covenant or undertaking contained herein by any of the parties which comprise more than one person or entity shall be joint and several and where any obligation covenant or undertaking is made with or undertaken towards more than one person it shall be construed as having been made with or undertaken towards each such person separately.</w:t>
      </w:r>
    </w:p>
    <w:p w14:paraId="6C47BA8A" w14:textId="77777777" w:rsidR="00BE1246" w:rsidRDefault="00BE1246" w:rsidP="00BF5414">
      <w:pPr>
        <w:pStyle w:val="ListParagraph"/>
        <w:outlineLvl w:val="9"/>
      </w:pPr>
      <w:r>
        <w:t>If any provision of this Deed is declared by any judicial or other competent authority to be void voidable illegal or otherwise unenforceable the remaining provisions of this Deed shall continue in full force and effect and the parties shall amend those provisions in such a reasonable manner so as to achieve the intention of the parties provided that any party may seek the consent of the other or others to the termination of this Deed on such terms as may in all the circumstances be reasonable if the effect of the foregoing provisions would be to defeat the original intention of the parties.</w:t>
      </w:r>
    </w:p>
    <w:p w14:paraId="16CC3819" w14:textId="77777777" w:rsidR="00BE1246" w:rsidRDefault="00BE1246" w:rsidP="00BF5414">
      <w:pPr>
        <w:pStyle w:val="ListParagraph"/>
        <w:outlineLvl w:val="9"/>
      </w:pPr>
      <w:r>
        <w:lastRenderedPageBreak/>
        <w:t>No variation to this Deed shall be effective unless first approved by the Council and made by deed or pursuant to the determination of an application made under Section 106A of the 1990 Act.</w:t>
      </w:r>
    </w:p>
    <w:p w14:paraId="3390C337" w14:textId="77777777" w:rsidR="00BE1246" w:rsidRDefault="00BE1246" w:rsidP="00BF5414">
      <w:pPr>
        <w:pStyle w:val="ListParagraph"/>
        <w:outlineLvl w:val="9"/>
      </w:pPr>
      <w:r>
        <w:t>Failure by the Council to enforce at any time or for any period any one or more of the terms or conditions of this Deed shall not be a waiver of them or of the right at any time subsequently to enforce all terms and conditions of this Deed.</w:t>
      </w:r>
    </w:p>
    <w:p w14:paraId="539DEE4B" w14:textId="77777777" w:rsidR="00BE1246" w:rsidRDefault="00BE1246" w:rsidP="00BF5414">
      <w:pPr>
        <w:pStyle w:val="ListParagraph"/>
        <w:outlineLvl w:val="9"/>
      </w:pPr>
      <w:r>
        <w:t>Nothing in this Deed shall prohibit or limit the right to develop any part of the Site in accordance with a planning permission (other than the Planning Permission) granted (whether or not on appeal) after the date of this Deed.</w:t>
      </w:r>
    </w:p>
    <w:p w14:paraId="6CCBA0DD" w14:textId="4BB908B1" w:rsidR="00BE1246" w:rsidRPr="00C16737" w:rsidRDefault="00BE1246" w:rsidP="00BF5414">
      <w:pPr>
        <w:pStyle w:val="ListParagraph"/>
        <w:outlineLvl w:val="9"/>
      </w:pPr>
      <w:r w:rsidRPr="00C16737">
        <w:t>This Deed will end (to the extent it has not already been complied with), if the Planning Permission</w:t>
      </w:r>
    </w:p>
    <w:p w14:paraId="5AE73485" w14:textId="1F0831A2" w:rsidR="00BE1246" w:rsidRPr="00C16737" w:rsidRDefault="00BE1246" w:rsidP="00BF5414">
      <w:pPr>
        <w:pStyle w:val="Level3"/>
        <w:spacing w:before="240" w:after="240" w:line="276" w:lineRule="auto"/>
      </w:pPr>
      <w:r w:rsidRPr="00C16737">
        <w:t xml:space="preserve">is quashed, revoked or otherwise withdrawn at any time so as to render this Deed or any part of it irrelevant, impractical or unviable; or </w:t>
      </w:r>
    </w:p>
    <w:p w14:paraId="72D6C46E" w14:textId="2FFD754A" w:rsidR="00BE1246" w:rsidRPr="00B573BD" w:rsidRDefault="00BE1246" w:rsidP="00BE1246">
      <w:pPr>
        <w:pStyle w:val="Level3"/>
        <w:spacing w:before="240" w:after="240" w:line="276" w:lineRule="auto"/>
      </w:pPr>
      <w:r w:rsidRPr="00C16737">
        <w:t>expires before Commencement</w:t>
      </w:r>
      <w:r w:rsidRPr="00C16737">
        <w:rPr>
          <w:b/>
        </w:rPr>
        <w:t xml:space="preserve"> </w:t>
      </w:r>
    </w:p>
    <w:p w14:paraId="298972EC" w14:textId="77777777" w:rsidR="00B573BD" w:rsidRPr="00C16737" w:rsidRDefault="00B573BD" w:rsidP="00B573BD">
      <w:pPr>
        <w:pStyle w:val="Level3"/>
        <w:numPr>
          <w:ilvl w:val="0"/>
          <w:numId w:val="0"/>
        </w:numPr>
        <w:spacing w:before="240" w:after="240" w:line="276" w:lineRule="auto"/>
        <w:ind w:left="1701"/>
      </w:pPr>
    </w:p>
    <w:p w14:paraId="343AA24D" w14:textId="77777777" w:rsidR="00675080" w:rsidRPr="00092A53" w:rsidRDefault="00675080" w:rsidP="007A7C8F">
      <w:pPr>
        <w:pStyle w:val="Heading1"/>
        <w:rPr>
          <w:color w:val="FF0000"/>
        </w:rPr>
      </w:pPr>
      <w:bookmarkStart w:id="40" w:name="_Toc55476186"/>
      <w:commentRangeStart w:id="41"/>
      <w:r w:rsidRPr="00092A53">
        <w:rPr>
          <w:color w:val="FF0000"/>
        </w:rPr>
        <w:t>MORTGAGEE’S CONSENT</w:t>
      </w:r>
      <w:bookmarkEnd w:id="40"/>
    </w:p>
    <w:p w14:paraId="48714501" w14:textId="31598EAB" w:rsidR="00675080" w:rsidRPr="00092A53" w:rsidRDefault="00675080" w:rsidP="007A7C8F">
      <w:pPr>
        <w:pStyle w:val="ListParagraph"/>
        <w:outlineLvl w:val="9"/>
        <w:rPr>
          <w:color w:val="FF0000"/>
        </w:rPr>
      </w:pPr>
      <w:r w:rsidRPr="00092A53">
        <w:rPr>
          <w:color w:val="FF0000"/>
        </w:rPr>
        <w:t xml:space="preserve">Subject to Clause </w:t>
      </w:r>
      <w:r w:rsidRPr="00092A53">
        <w:rPr>
          <w:color w:val="FF0000"/>
        </w:rPr>
        <w:fldChar w:fldCharType="begin"/>
      </w:r>
      <w:r w:rsidRPr="00092A53">
        <w:rPr>
          <w:color w:val="FF0000"/>
        </w:rPr>
        <w:instrText xml:space="preserve"> REF _Ref514240318 \r \h </w:instrText>
      </w:r>
      <w:r w:rsidRPr="00092A53">
        <w:rPr>
          <w:color w:val="FF0000"/>
        </w:rPr>
      </w:r>
      <w:r w:rsidRPr="00092A53">
        <w:rPr>
          <w:color w:val="FF0000"/>
        </w:rPr>
        <w:fldChar w:fldCharType="separate"/>
      </w:r>
      <w:r w:rsidR="004F321F">
        <w:rPr>
          <w:color w:val="FF0000"/>
        </w:rPr>
        <w:t>7.2</w:t>
      </w:r>
      <w:r w:rsidRPr="00092A53">
        <w:rPr>
          <w:color w:val="FF0000"/>
        </w:rPr>
        <w:fldChar w:fldCharType="end"/>
      </w:r>
      <w:r w:rsidRPr="00092A53">
        <w:rPr>
          <w:color w:val="FF0000"/>
        </w:rPr>
        <w:t xml:space="preserve"> the Mortgagee acknowledges and declares that this Deed has been entered into by the </w:t>
      </w:r>
      <w:r w:rsidR="00BE1246" w:rsidRPr="00092A53">
        <w:rPr>
          <w:color w:val="FF0000"/>
        </w:rPr>
        <w:t>Landowner</w:t>
      </w:r>
      <w:r w:rsidRPr="00092A53">
        <w:rPr>
          <w:color w:val="FF0000"/>
        </w:rPr>
        <w:t xml:space="preserve"> with its consent and that the Site shall be bound by the obligations contained in this Deed and that the security of the mortgage over the Site shall take effect subject to this </w:t>
      </w:r>
      <w:r w:rsidR="00C16737" w:rsidRPr="00092A53">
        <w:rPr>
          <w:color w:val="FF0000"/>
        </w:rPr>
        <w:t>Deed</w:t>
      </w:r>
    </w:p>
    <w:p w14:paraId="3C7119D2" w14:textId="71A47B5A" w:rsidR="00675080" w:rsidRPr="00092A53" w:rsidRDefault="00675080" w:rsidP="007A7C8F">
      <w:pPr>
        <w:pStyle w:val="ListParagraph"/>
        <w:outlineLvl w:val="9"/>
        <w:rPr>
          <w:color w:val="FF0000"/>
        </w:rPr>
      </w:pPr>
      <w:bookmarkStart w:id="42" w:name="_Ref514240318"/>
      <w:r w:rsidRPr="00092A53">
        <w:rPr>
          <w:color w:val="FF0000"/>
        </w:rPr>
        <w:t xml:space="preserve">The Mortgagee shall have no liability under this Deed unless it takes possession of the Site in which case it too will be bound by the obligations, covenants and undertakings as if it were a person deriving title from the </w:t>
      </w:r>
      <w:r w:rsidR="00BE1246" w:rsidRPr="00092A53">
        <w:rPr>
          <w:color w:val="FF0000"/>
        </w:rPr>
        <w:t>Landowner</w:t>
      </w:r>
      <w:commentRangeEnd w:id="41"/>
      <w:r w:rsidR="00022291">
        <w:rPr>
          <w:rStyle w:val="CommentReference"/>
          <w:rFonts w:ascii="Arial" w:eastAsia="Times New Roman" w:hAnsi="Arial" w:cs="Arial"/>
          <w:lang w:eastAsia="en-GB"/>
        </w:rPr>
        <w:commentReference w:id="41"/>
      </w:r>
    </w:p>
    <w:p w14:paraId="4E1D10B3" w14:textId="77777777" w:rsidR="006F22F3" w:rsidRPr="006F22F3" w:rsidRDefault="006F22F3" w:rsidP="006F22F3"/>
    <w:p w14:paraId="59F85AB0" w14:textId="77777777" w:rsidR="00DF38A1" w:rsidRDefault="0034124D" w:rsidP="007A7C8F">
      <w:pPr>
        <w:pStyle w:val="Heading1"/>
      </w:pPr>
      <w:bookmarkStart w:id="43" w:name="_Toc55476187"/>
      <w:bookmarkEnd w:id="42"/>
      <w:r>
        <w:t>SUCCESSORS IN TITLE</w:t>
      </w:r>
      <w:bookmarkEnd w:id="43"/>
    </w:p>
    <w:p w14:paraId="27BC0421" w14:textId="77777777" w:rsidR="00DF38A1" w:rsidRDefault="00DF38A1" w:rsidP="007A7C8F">
      <w:pPr>
        <w:pStyle w:val="ListParagraph"/>
        <w:outlineLvl w:val="9"/>
      </w:pPr>
      <w:bookmarkStart w:id="44" w:name="_Ref513622342"/>
      <w:r>
        <w:t xml:space="preserve">If the </w:t>
      </w:r>
      <w:r w:rsidR="00BE1246">
        <w:t>Landowner</w:t>
      </w:r>
      <w:r>
        <w:t xml:space="preserve"> or any person disposes of its entire interest in the Site or in any part of it that </w:t>
      </w:r>
      <w:r w:rsidRPr="00C16737">
        <w:t>Party</w:t>
      </w:r>
      <w:r>
        <w:t xml:space="preserve"> or person will be released from its obligations in this Deed which will no longer be enforceable against that </w:t>
      </w:r>
      <w:r w:rsidRPr="00B573BD">
        <w:t>Party</w:t>
      </w:r>
      <w:r>
        <w:t xml:space="preserve"> or person in relation to the Site or that part of the Site disposed of (as relevant), except to the extent that disposal is the grant of an easement, restriction, restrictive covenant or similar</w:t>
      </w:r>
      <w:bookmarkEnd w:id="44"/>
      <w:r>
        <w:t>.</w:t>
      </w:r>
    </w:p>
    <w:p w14:paraId="72F738EE" w14:textId="4A7D39B1" w:rsidR="00DF38A1" w:rsidRPr="00DF38A1" w:rsidRDefault="00DF38A1" w:rsidP="007A7C8F">
      <w:pPr>
        <w:pStyle w:val="ListParagraph"/>
        <w:outlineLvl w:val="9"/>
      </w:pPr>
      <w:r>
        <w:t xml:space="preserve">The release of any person under Clause </w:t>
      </w:r>
      <w:r>
        <w:fldChar w:fldCharType="begin"/>
      </w:r>
      <w:r>
        <w:instrText xml:space="preserve"> REF _Ref513622342 \r \h </w:instrText>
      </w:r>
      <w:r>
        <w:fldChar w:fldCharType="separate"/>
      </w:r>
      <w:r w:rsidR="004F321F">
        <w:t>8.1</w:t>
      </w:r>
      <w:r>
        <w:fldChar w:fldCharType="end"/>
      </w:r>
      <w:r>
        <w:t xml:space="preserve"> </w:t>
      </w:r>
      <w:r w:rsidRPr="007544A8">
        <w:t xml:space="preserve">is without </w:t>
      </w:r>
      <w:r w:rsidRPr="00A4329F">
        <w:t>prejudice to any subsisting</w:t>
      </w:r>
      <w:r w:rsidRPr="007544A8">
        <w:t xml:space="preserve"> liability for any antecedent breach</w:t>
      </w:r>
      <w:r>
        <w:t xml:space="preserve"> or antecedent failure to comply with</w:t>
      </w:r>
      <w:r w:rsidRPr="007544A8">
        <w:t xml:space="preserve"> its obligations</w:t>
      </w:r>
      <w:r w:rsidRPr="00A4329F">
        <w:t xml:space="preserve"> arising before parting with that interest</w:t>
      </w:r>
      <w:r>
        <w:t>.</w:t>
      </w:r>
    </w:p>
    <w:p w14:paraId="11500597" w14:textId="77777777" w:rsidR="00F41B11" w:rsidRDefault="0034124D" w:rsidP="007A7C8F">
      <w:pPr>
        <w:pStyle w:val="Heading1"/>
      </w:pPr>
      <w:bookmarkStart w:id="45" w:name="_Toc513555586"/>
      <w:bookmarkStart w:id="46" w:name="_Toc55476188"/>
      <w:r>
        <w:t>OTHER DEVELOPMENT</w:t>
      </w:r>
      <w:bookmarkEnd w:id="45"/>
      <w:bookmarkEnd w:id="46"/>
    </w:p>
    <w:p w14:paraId="45F32089" w14:textId="77777777" w:rsidR="00F41B11" w:rsidRPr="00F41B11" w:rsidRDefault="00F41B11" w:rsidP="007A7C8F">
      <w:pPr>
        <w:pStyle w:val="ListParagraph"/>
        <w:outlineLvl w:val="9"/>
      </w:pPr>
      <w:r>
        <w:lastRenderedPageBreak/>
        <w:t>Nothing in this Deed shall prohibit or limit the right to develop any part of the Site in accordance with a planning permission (other than the Planning Permission) granted (whether or not on appeal) after the date of this Deed</w:t>
      </w:r>
    </w:p>
    <w:p w14:paraId="1B3407D5" w14:textId="77777777" w:rsidR="00F41B11" w:rsidRDefault="0034124D" w:rsidP="007A7C8F">
      <w:pPr>
        <w:pStyle w:val="Heading1"/>
      </w:pPr>
      <w:bookmarkStart w:id="47" w:name="_Toc513555588"/>
      <w:bookmarkStart w:id="48" w:name="_Toc55476189"/>
      <w:r>
        <w:t>CONTRACTS (RIGHTS OF THIRD PARTIES) ACT 1999</w:t>
      </w:r>
      <w:bookmarkEnd w:id="47"/>
      <w:bookmarkEnd w:id="48"/>
    </w:p>
    <w:p w14:paraId="361D249C" w14:textId="70B28952" w:rsidR="00F41B11" w:rsidRPr="00F41B11" w:rsidRDefault="00BE1246" w:rsidP="007A7C8F">
      <w:pPr>
        <w:pStyle w:val="ListParagraph"/>
        <w:outlineLvl w:val="9"/>
      </w:pPr>
      <w:r>
        <w:t xml:space="preserve">The Landowner declares that </w:t>
      </w:r>
      <w:r w:rsidR="00096FC2">
        <w:t xml:space="preserve">no </w:t>
      </w:r>
      <w:r>
        <w:t>person</w:t>
      </w:r>
      <w:r w:rsidR="00096FC2">
        <w:t xml:space="preserve">, other than the Council, </w:t>
      </w:r>
      <w:r>
        <w:t xml:space="preserve">shall be entitled to enforce any term of this </w:t>
      </w:r>
      <w:r w:rsidR="00F41B11">
        <w:t>Deed under the Contracts (Rights of Third Parties) Act 1999</w:t>
      </w:r>
    </w:p>
    <w:p w14:paraId="17125149" w14:textId="77777777" w:rsidR="0043744B" w:rsidRDefault="0034124D" w:rsidP="007A7C8F">
      <w:pPr>
        <w:pStyle w:val="Heading1"/>
      </w:pPr>
      <w:bookmarkStart w:id="49" w:name="_Toc55476190"/>
      <w:r>
        <w:t>NOTICES</w:t>
      </w:r>
      <w:bookmarkEnd w:id="49"/>
    </w:p>
    <w:p w14:paraId="34C5247A" w14:textId="77777777" w:rsidR="0043744B" w:rsidRPr="00B573BD" w:rsidRDefault="0043744B" w:rsidP="007A7C8F">
      <w:pPr>
        <w:pStyle w:val="ListParagraph"/>
        <w:outlineLvl w:val="9"/>
      </w:pPr>
      <w:r>
        <w:t xml:space="preserve">Any notice or other written communication to be served on a </w:t>
      </w:r>
      <w:r w:rsidRPr="00B573BD">
        <w:t>Party</w:t>
      </w:r>
      <w:r>
        <w:t xml:space="preserve"> or given by one </w:t>
      </w:r>
      <w:r w:rsidRPr="00B573BD">
        <w:t>Party to any other under the provisions of this Deed will be deemed to have been validly served or given if delivered by hand or sent by first class post or sent by recorded delivery post to the Party on whom it is to be served or to whom it is to be given and will conclusively be deemed to have been received:</w:t>
      </w:r>
    </w:p>
    <w:p w14:paraId="0A1536B0" w14:textId="77777777" w:rsidR="0043744B" w:rsidRPr="00B573BD" w:rsidRDefault="0043744B" w:rsidP="007A7C8F">
      <w:pPr>
        <w:pStyle w:val="ClauseTextLevel2"/>
      </w:pPr>
      <w:r w:rsidRPr="00B573BD">
        <w:t>If delivered by hand or courier, on the next Working Day after the day of delivery;</w:t>
      </w:r>
    </w:p>
    <w:p w14:paraId="6ADFB3A9" w14:textId="77777777" w:rsidR="0043744B" w:rsidRPr="00B573BD" w:rsidRDefault="0043744B" w:rsidP="007A7C8F">
      <w:pPr>
        <w:pStyle w:val="ClauseTextLevel2"/>
      </w:pPr>
      <w:r w:rsidRPr="00B573BD">
        <w:t>If sent by post, the day 2 Working Days after the date of posting; or</w:t>
      </w:r>
    </w:p>
    <w:p w14:paraId="22FC3D4D" w14:textId="77777777" w:rsidR="0043744B" w:rsidRPr="00B573BD" w:rsidRDefault="0043744B" w:rsidP="007A7C8F">
      <w:pPr>
        <w:pStyle w:val="ClauseTextLevel2"/>
      </w:pPr>
      <w:r w:rsidRPr="00B573BD">
        <w:t>If sent by recorded delivery, at the time delivery was signed for.</w:t>
      </w:r>
    </w:p>
    <w:p w14:paraId="41C883D2" w14:textId="77777777" w:rsidR="0043744B" w:rsidRPr="00B573BD" w:rsidRDefault="0043744B" w:rsidP="007A7C8F">
      <w:pPr>
        <w:pStyle w:val="ListParagraph"/>
        <w:outlineLvl w:val="9"/>
      </w:pPr>
      <w:r w:rsidRPr="00B573BD">
        <w:t>If a notice, demand or any other communication is served after 4.00pm on a Working Day, or on a day that is not a Working Day, it is to be treated as having been served on the next Working Day.</w:t>
      </w:r>
    </w:p>
    <w:p w14:paraId="4475E8C1" w14:textId="77777777" w:rsidR="0043744B" w:rsidRDefault="0043744B" w:rsidP="007A7C8F">
      <w:pPr>
        <w:pStyle w:val="ListParagraph"/>
        <w:outlineLvl w:val="9"/>
      </w:pPr>
      <w:r>
        <w:t>Where proceedings have been issued in the Courts of England the Civil Procedure Rules must be complied with in respect of the service of documents in connection with those proceedings.</w:t>
      </w:r>
    </w:p>
    <w:p w14:paraId="7A6F094E" w14:textId="77777777" w:rsidR="0043744B" w:rsidRDefault="0043744B" w:rsidP="007A7C8F">
      <w:pPr>
        <w:pStyle w:val="ListParagraph"/>
        <w:outlineLvl w:val="9"/>
      </w:pPr>
      <w:r>
        <w:t>A notice or communication will be served or given</w:t>
      </w:r>
    </w:p>
    <w:p w14:paraId="10C4E355" w14:textId="27D70017" w:rsidR="0043744B" w:rsidRDefault="00F41B11" w:rsidP="007A7C8F">
      <w:pPr>
        <w:pStyle w:val="ClauseTextLevel2"/>
      </w:pPr>
      <w:r>
        <w:t>O</w:t>
      </w:r>
      <w:r w:rsidR="0043744B" w:rsidRPr="00F039E8">
        <w:t xml:space="preserve">n the </w:t>
      </w:r>
      <w:r w:rsidR="0043744B">
        <w:t>Council</w:t>
      </w:r>
      <w:r w:rsidR="0043744B" w:rsidRPr="00F039E8">
        <w:t xml:space="preserve"> at </w:t>
      </w:r>
      <w:r w:rsidR="0043744B" w:rsidRPr="00794929">
        <w:rPr>
          <w:lang w:val="en-US"/>
        </w:rPr>
        <w:t>the address first given above</w:t>
      </w:r>
      <w:r w:rsidR="0043744B">
        <w:rPr>
          <w:i/>
          <w:lang w:val="en-US"/>
        </w:rPr>
        <w:t xml:space="preserve"> </w:t>
      </w:r>
      <w:r w:rsidR="0043744B" w:rsidRPr="00F039E8">
        <w:t>marked for the attention of</w:t>
      </w:r>
      <w:r w:rsidR="006F22F3" w:rsidRPr="005F7AAD">
        <w:rPr>
          <w:bCs/>
          <w:highlight w:val="yellow"/>
        </w:rPr>
        <w:t xml:space="preserve"> </w:t>
      </w:r>
      <w:r w:rsidR="005F7AAD" w:rsidRPr="003C523F">
        <w:rPr>
          <w:bCs/>
        </w:rPr>
        <w:t>Section 106 Monitoring Officer</w:t>
      </w:r>
      <w:r w:rsidR="005F7AAD">
        <w:rPr>
          <w:bCs/>
        </w:rPr>
        <w:t xml:space="preserve">, </w:t>
      </w:r>
      <w:r w:rsidR="006F22F3">
        <w:rPr>
          <w:bCs/>
        </w:rPr>
        <w:t xml:space="preserve">Epping Forest District Council, </w:t>
      </w:r>
      <w:r w:rsidR="006F22F3" w:rsidRPr="006F22F3">
        <w:rPr>
          <w:bCs/>
        </w:rPr>
        <w:t xml:space="preserve">Civic Offices, High Street, Epping, Essex, CM16 4BZ </w:t>
      </w:r>
      <w:r w:rsidR="0043744B">
        <w:t xml:space="preserve">quoting the </w:t>
      </w:r>
      <w:r w:rsidR="000E2FA4">
        <w:t>P</w:t>
      </w:r>
      <w:r w:rsidR="00BF5414">
        <w:t>lanning Applicatio</w:t>
      </w:r>
      <w:r w:rsidR="000E2FA4">
        <w:t>n</w:t>
      </w:r>
      <w:r w:rsidR="0043744B">
        <w:t xml:space="preserve"> reference number</w:t>
      </w:r>
      <w:r>
        <w:t>;</w:t>
      </w:r>
    </w:p>
    <w:p w14:paraId="6C52003A" w14:textId="77777777" w:rsidR="00F41B11" w:rsidRDefault="00F41B11" w:rsidP="007A7C8F">
      <w:pPr>
        <w:pStyle w:val="ClauseTextLevel2"/>
      </w:pPr>
      <w:r>
        <w:t xml:space="preserve">On the </w:t>
      </w:r>
      <w:r w:rsidR="00BE1246">
        <w:t>Landowner</w:t>
      </w:r>
      <w:r>
        <w:t xml:space="preserve"> at the address first given above or such other address </w:t>
      </w:r>
      <w:r w:rsidRPr="00F039E8">
        <w:t xml:space="preserve">as notified in writing to the </w:t>
      </w:r>
      <w:r>
        <w:t>Council</w:t>
      </w:r>
      <w:r w:rsidRPr="00F039E8">
        <w:t xml:space="preserve"> from time to time</w:t>
      </w:r>
      <w:r>
        <w:t>;</w:t>
      </w:r>
    </w:p>
    <w:p w14:paraId="20DFB4CC" w14:textId="4C9991B1" w:rsidR="00F41B11" w:rsidRPr="0087040E" w:rsidRDefault="00F41B11" w:rsidP="007A7C8F">
      <w:pPr>
        <w:pStyle w:val="ClauseTextLevel2"/>
        <w:rPr>
          <w:color w:val="000000" w:themeColor="text1"/>
        </w:rPr>
      </w:pPr>
      <w:commentRangeStart w:id="50"/>
      <w:r w:rsidRPr="00092A53">
        <w:rPr>
          <w:color w:val="FF0000"/>
        </w:rPr>
        <w:t>On the Mortgagee at i</w:t>
      </w:r>
      <w:r w:rsidR="000423CF">
        <w:rPr>
          <w:color w:val="FF0000"/>
        </w:rPr>
        <w:t>t</w:t>
      </w:r>
      <w:r w:rsidRPr="00092A53">
        <w:rPr>
          <w:color w:val="FF0000"/>
        </w:rPr>
        <w:t>s registered office from time to time or such other address as notified in writing to the Council from time to time, marked for the attention of [</w:t>
      </w:r>
      <w:r w:rsidR="000423CF">
        <w:rPr>
          <w:color w:val="FF0000"/>
        </w:rPr>
        <w:t xml:space="preserve">                       ]</w:t>
      </w:r>
      <w:r w:rsidRPr="0087040E">
        <w:rPr>
          <w:color w:val="000000" w:themeColor="text1"/>
        </w:rPr>
        <w:t xml:space="preserve">; </w:t>
      </w:r>
      <w:commentRangeEnd w:id="50"/>
      <w:r w:rsidR="00022291">
        <w:rPr>
          <w:rStyle w:val="CommentReference"/>
          <w:rFonts w:ascii="Arial" w:eastAsia="Times New Roman" w:hAnsi="Arial" w:cs="Arial"/>
          <w:lang w:eastAsia="en-GB"/>
        </w:rPr>
        <w:commentReference w:id="50"/>
      </w:r>
    </w:p>
    <w:p w14:paraId="4127B62C" w14:textId="77777777" w:rsidR="0043744B" w:rsidRDefault="0034124D" w:rsidP="007A7C8F">
      <w:pPr>
        <w:pStyle w:val="Heading1"/>
      </w:pPr>
      <w:bookmarkStart w:id="51" w:name="_Toc55476191"/>
      <w:r>
        <w:t>LOCAL LAND CHARGE REGISTRATION</w:t>
      </w:r>
      <w:bookmarkEnd w:id="51"/>
    </w:p>
    <w:p w14:paraId="2B849B70" w14:textId="77777777" w:rsidR="0043744B" w:rsidRPr="0043744B" w:rsidRDefault="0043744B" w:rsidP="007A7C8F">
      <w:pPr>
        <w:pStyle w:val="ListParagraph"/>
        <w:outlineLvl w:val="9"/>
      </w:pPr>
      <w:r>
        <w:t xml:space="preserve">This </w:t>
      </w:r>
      <w:r w:rsidRPr="00A357AA">
        <w:t xml:space="preserve">Deed is a Local Land Charge and </w:t>
      </w:r>
      <w:r w:rsidR="00BF5414">
        <w:t xml:space="preserve">the Landowner accepts that it </w:t>
      </w:r>
      <w:r w:rsidRPr="00A357AA">
        <w:t xml:space="preserve">shall be registered </w:t>
      </w:r>
      <w:r w:rsidRPr="00A357AA">
        <w:lastRenderedPageBreak/>
        <w:t>as such by the Council in the Local Land Charges Register</w:t>
      </w:r>
      <w:r w:rsidR="00BF5414">
        <w:t>.</w:t>
      </w:r>
    </w:p>
    <w:p w14:paraId="194BEF48" w14:textId="77777777" w:rsidR="00952AF7" w:rsidRDefault="0034124D" w:rsidP="007A7C8F">
      <w:pPr>
        <w:pStyle w:val="Heading1"/>
      </w:pPr>
      <w:bookmarkStart w:id="52" w:name="_Toc55476192"/>
      <w:r>
        <w:t>JURISDICTION AND LEGAL EFFECT</w:t>
      </w:r>
      <w:bookmarkEnd w:id="52"/>
    </w:p>
    <w:p w14:paraId="11275D99" w14:textId="77777777" w:rsidR="00952AF7" w:rsidRDefault="00952AF7" w:rsidP="007A7C8F">
      <w:pPr>
        <w:pStyle w:val="ListParagraph"/>
        <w:outlineLvl w:val="9"/>
      </w:pPr>
      <w:bookmarkStart w:id="53" w:name="_Ref363111079"/>
      <w:r>
        <w:t>This Deed will be governed by and interpreted in accordance with</w:t>
      </w:r>
      <w:bookmarkEnd w:id="53"/>
      <w:r>
        <w:t xml:space="preserve"> </w:t>
      </w:r>
      <w:r w:rsidR="00BB102F">
        <w:t>the law of England and Wales and the Parties submit to the non-exclusive jurisdiction of the courts of England and Wales</w:t>
      </w:r>
      <w:r w:rsidR="00BF5414">
        <w:t>.</w:t>
      </w:r>
    </w:p>
    <w:p w14:paraId="2B0891D8" w14:textId="487BC39E" w:rsidR="00952AF7" w:rsidRDefault="00952AF7" w:rsidP="00B573BD">
      <w:pPr>
        <w:pStyle w:val="ListParagraph"/>
        <w:outlineLvl w:val="9"/>
      </w:pPr>
      <w:r>
        <w:t>If any provision of this Deed is found (for whatever reason) to be invalid, illegal or unenforceable, that invalidity, illegality or unenforceability will not affect the validity or enforceability of the remaining provisions of this Deed</w:t>
      </w:r>
      <w:r w:rsidR="00BF5414">
        <w:t>.</w:t>
      </w:r>
    </w:p>
    <w:p w14:paraId="02CFDBCC" w14:textId="77777777" w:rsidR="0034124D" w:rsidRDefault="0034124D" w:rsidP="007A7C8F">
      <w:pPr>
        <w:pStyle w:val="Heading1"/>
      </w:pPr>
      <w:bookmarkStart w:id="54" w:name="_Toc55476193"/>
      <w:r>
        <w:t>VAT</w:t>
      </w:r>
      <w:bookmarkEnd w:id="54"/>
    </w:p>
    <w:p w14:paraId="7B2FC9CB" w14:textId="77777777" w:rsidR="0034124D" w:rsidRDefault="0034124D" w:rsidP="007A7C8F">
      <w:pPr>
        <w:pStyle w:val="ListParagraph"/>
        <w:outlineLvl w:val="9"/>
      </w:pPr>
      <w:r>
        <w:t xml:space="preserve">All consideration given in accordance with the terms of this Deed shall be exclusive of any properly payable </w:t>
      </w:r>
      <w:r w:rsidR="00C76B1B">
        <w:t>VAT</w:t>
      </w:r>
      <w:r>
        <w:t>.</w:t>
      </w:r>
    </w:p>
    <w:p w14:paraId="735D62C9" w14:textId="77777777" w:rsidR="00C76B1B" w:rsidRPr="00620F7E" w:rsidRDefault="00C76B1B" w:rsidP="007A7C8F">
      <w:pPr>
        <w:pStyle w:val="ListParagraph"/>
        <w:outlineLvl w:val="9"/>
      </w:pPr>
      <w:r w:rsidRPr="00C81163">
        <w:t xml:space="preserve">If at any time VAT is or becomes chargeable in respect of any supply made in accordance with the terms of this Deed then to the extent that VAT has not been charged in respect of that supply the person making the supply shall have the right to issue a VAT invoice to the person to whom the supply was made and the VAT shall be </w:t>
      </w:r>
      <w:r w:rsidRPr="00620F7E">
        <w:t>paid accordingly.</w:t>
      </w:r>
    </w:p>
    <w:p w14:paraId="60A3BB78" w14:textId="77777777" w:rsidR="00952AF7" w:rsidRPr="00620F7E" w:rsidRDefault="0034124D" w:rsidP="007A7C8F">
      <w:pPr>
        <w:pStyle w:val="Heading1"/>
      </w:pPr>
      <w:bookmarkStart w:id="55" w:name="_Toc55476194"/>
      <w:r w:rsidRPr="00620F7E">
        <w:t>INDEX-LINKING</w:t>
      </w:r>
      <w:bookmarkEnd w:id="55"/>
    </w:p>
    <w:p w14:paraId="045BCD94" w14:textId="5BA26554" w:rsidR="00952AF7" w:rsidRPr="00620F7E" w:rsidRDefault="00952AF7" w:rsidP="007A7C8F">
      <w:pPr>
        <w:pStyle w:val="ListParagraph"/>
        <w:outlineLvl w:val="9"/>
      </w:pPr>
      <w:r w:rsidRPr="00620F7E">
        <w:t xml:space="preserve">Any </w:t>
      </w:r>
      <w:r w:rsidR="006F22F3">
        <w:t>contribution</w:t>
      </w:r>
      <w:r w:rsidRPr="00620F7E">
        <w:t xml:space="preserve"> referred to in this Deed or in the Schedules to this Deed as being payable by any Party shall be Index-Linked</w:t>
      </w:r>
      <w:r w:rsidR="00BF5414" w:rsidRPr="00620F7E">
        <w:t>.</w:t>
      </w:r>
    </w:p>
    <w:p w14:paraId="50EA5838" w14:textId="77777777" w:rsidR="0034124D" w:rsidRDefault="0034124D" w:rsidP="007A7C8F">
      <w:pPr>
        <w:pStyle w:val="Heading1"/>
      </w:pPr>
      <w:bookmarkStart w:id="56" w:name="_Toc55476195"/>
      <w:r>
        <w:t>LATE PAYMENT</w:t>
      </w:r>
      <w:bookmarkEnd w:id="56"/>
    </w:p>
    <w:p w14:paraId="494731B0" w14:textId="7530011B" w:rsidR="0034124D" w:rsidRDefault="0034124D" w:rsidP="007A7C8F">
      <w:pPr>
        <w:pStyle w:val="ListParagraph"/>
        <w:outlineLvl w:val="9"/>
      </w:pPr>
      <w:r>
        <w:t xml:space="preserve">Without </w:t>
      </w:r>
      <w:r w:rsidRPr="00C81163">
        <w:t>prejudice to any other right remedy or power herein contained or otherwise available to the Council</w:t>
      </w:r>
      <w:r>
        <w:t xml:space="preserve">, </w:t>
      </w:r>
      <w:r w:rsidRPr="00C81163">
        <w:t>if any payment of any sum referred to herein shall have become due but shall remain unpaid</w:t>
      </w:r>
      <w:r>
        <w:t xml:space="preserve"> </w:t>
      </w:r>
      <w:r w:rsidRPr="00C81163">
        <w:t xml:space="preserve">the </w:t>
      </w:r>
      <w:r w:rsidR="00BE1246">
        <w:t>Landowner</w:t>
      </w:r>
      <w:r>
        <w:t xml:space="preserve"> </w:t>
      </w:r>
      <w:r w:rsidRPr="00C81163">
        <w:t xml:space="preserve">shall pay on demand to the Council </w:t>
      </w:r>
      <w:r w:rsidR="00C76B1B">
        <w:t>I</w:t>
      </w:r>
      <w:r>
        <w:t>nterest</w:t>
      </w:r>
      <w:r w:rsidRPr="00C81163">
        <w:t xml:space="preserve"> from the date when the same became due until payment thereof</w:t>
      </w:r>
      <w:r w:rsidR="00BF5414">
        <w:t>.</w:t>
      </w:r>
    </w:p>
    <w:p w14:paraId="4DA76A95" w14:textId="77777777" w:rsidR="00092A53" w:rsidRPr="00092A53" w:rsidRDefault="00092A53" w:rsidP="00092A53"/>
    <w:p w14:paraId="4B4A0281" w14:textId="77777777" w:rsidR="00952AF7" w:rsidRDefault="00952AF7" w:rsidP="007A7C8F">
      <w:pPr>
        <w:pStyle w:val="Heading1"/>
      </w:pPr>
      <w:bookmarkStart w:id="57" w:name="_Toc513555593"/>
      <w:bookmarkStart w:id="58" w:name="_Toc55476196"/>
      <w:r>
        <w:t>spend in advance</w:t>
      </w:r>
      <w:bookmarkEnd w:id="57"/>
      <w:bookmarkEnd w:id="58"/>
    </w:p>
    <w:p w14:paraId="714EF955" w14:textId="77777777" w:rsidR="0034124D" w:rsidRDefault="00CB0C0C" w:rsidP="007A7C8F">
      <w:pPr>
        <w:pStyle w:val="ListParagraph"/>
        <w:outlineLvl w:val="9"/>
      </w:pPr>
      <w:r>
        <w:t xml:space="preserve">The </w:t>
      </w:r>
      <w:r w:rsidR="00BE1246">
        <w:t>Landowner</w:t>
      </w:r>
      <w:r>
        <w:t xml:space="preserve"> acknowledges and agrees that i</w:t>
      </w:r>
      <w:r w:rsidR="00952AF7">
        <w:t xml:space="preserve">f prior to the receipt of any </w:t>
      </w:r>
      <w:r>
        <w:t xml:space="preserve">financial contribution </w:t>
      </w:r>
      <w:r w:rsidR="00952AF7" w:rsidRPr="00686436">
        <w:t>payable under the terms of this Deed</w:t>
      </w:r>
      <w:r w:rsidR="00952AF7">
        <w:t xml:space="preserve"> </w:t>
      </w:r>
      <w:r w:rsidR="00952AF7" w:rsidRPr="00686436">
        <w:t>the Council incurs any expenditure in providing facilities or services to which this Deed authorises</w:t>
      </w:r>
      <w:r>
        <w:t xml:space="preserve"> such financial contributions </w:t>
      </w:r>
      <w:r w:rsidR="00952AF7" w:rsidRPr="00686436">
        <w:t xml:space="preserve">to be applied then the Council may immediately </w:t>
      </w:r>
      <w:proofErr w:type="gramStart"/>
      <w:r w:rsidR="00952AF7" w:rsidRPr="00686436">
        <w:t>following</w:t>
      </w:r>
      <w:proofErr w:type="gramEnd"/>
      <w:r w:rsidR="00952AF7" w:rsidRPr="00686436">
        <w:t xml:space="preserve"> receipt of such </w:t>
      </w:r>
      <w:r>
        <w:t>financial c</w:t>
      </w:r>
      <w:r w:rsidR="00952AF7" w:rsidRPr="00686436">
        <w:t>ontributions deduct therefrom sums</w:t>
      </w:r>
      <w:r w:rsidR="00FD13D8">
        <w:t xml:space="preserve"> equivalent to such expenditure</w:t>
      </w:r>
      <w:r w:rsidR="00902691">
        <w:t>.</w:t>
      </w:r>
    </w:p>
    <w:p w14:paraId="7DC03659" w14:textId="77777777" w:rsidR="00902691" w:rsidRDefault="00902691" w:rsidP="007A7C8F">
      <w:pPr>
        <w:spacing w:line="276" w:lineRule="auto"/>
      </w:pPr>
    </w:p>
    <w:p w14:paraId="51F1F9EE" w14:textId="77777777" w:rsidR="00902691" w:rsidRPr="00BF5414" w:rsidRDefault="00BF5414" w:rsidP="007A7C8F">
      <w:pPr>
        <w:spacing w:line="276" w:lineRule="auto"/>
        <w:rPr>
          <w:bCs/>
        </w:rPr>
      </w:pPr>
      <w:r w:rsidRPr="00BF5414">
        <w:rPr>
          <w:b/>
        </w:rPr>
        <w:t>IN WITNESS</w:t>
      </w:r>
      <w:r w:rsidRPr="00BF5414">
        <w:rPr>
          <w:bCs/>
        </w:rPr>
        <w:t xml:space="preserve"> whereof this document has been executed as a Deed and delivered the day and year first before written</w:t>
      </w:r>
    </w:p>
    <w:p w14:paraId="4B0DF434" w14:textId="77777777" w:rsidR="00BF5414" w:rsidRDefault="00BF5414" w:rsidP="00BF5414">
      <w:pPr>
        <w:spacing w:line="276" w:lineRule="auto"/>
      </w:pPr>
    </w:p>
    <w:p w14:paraId="715E5970" w14:textId="77777777" w:rsidR="00824D0E" w:rsidRPr="00BF5414" w:rsidRDefault="00171D79" w:rsidP="00BF5414">
      <w:pPr>
        <w:pStyle w:val="Heading1"/>
        <w:numPr>
          <w:ilvl w:val="0"/>
          <w:numId w:val="0"/>
        </w:numPr>
        <w:ind w:left="720"/>
        <w:jc w:val="center"/>
      </w:pPr>
      <w:bookmarkStart w:id="59" w:name="_Toc55476197"/>
      <w:r w:rsidRPr="00BF5414">
        <w:t xml:space="preserve">SCHEDULE – </w:t>
      </w:r>
      <w:r w:rsidR="00C37779" w:rsidRPr="00BF5414">
        <w:t>OBLIGATIONS</w:t>
      </w:r>
      <w:bookmarkEnd w:id="59"/>
    </w:p>
    <w:p w14:paraId="4B9A02C4" w14:textId="77777777" w:rsidR="00C37779" w:rsidRDefault="00C37779" w:rsidP="007A7C8F">
      <w:pPr>
        <w:spacing w:line="276" w:lineRule="auto"/>
        <w:rPr>
          <w:b/>
        </w:rPr>
      </w:pPr>
    </w:p>
    <w:p w14:paraId="6E68F463" w14:textId="77777777" w:rsidR="00C37779" w:rsidRDefault="00C37779" w:rsidP="003A16B6">
      <w:pPr>
        <w:rPr>
          <w:b/>
        </w:rPr>
      </w:pPr>
      <w:r>
        <w:rPr>
          <w:b/>
        </w:rPr>
        <w:t xml:space="preserve">NOTICE OF COMMENCEMENT OF DEVELOPMENT </w:t>
      </w:r>
    </w:p>
    <w:p w14:paraId="4B747C57" w14:textId="379B4684" w:rsidR="00C37779" w:rsidRDefault="00C37779" w:rsidP="00BF5414">
      <w:pPr>
        <w:pStyle w:val="ScheduleParagraphs"/>
        <w:spacing w:line="276" w:lineRule="auto"/>
        <w:outlineLvl w:val="9"/>
      </w:pPr>
      <w:r w:rsidRPr="00C37779">
        <w:t>At least ten (10) working days prior to Commencement of Development written notice confirming the date of Commencement of Development shall be given t</w:t>
      </w:r>
      <w:r>
        <w:t xml:space="preserve">o the Council </w:t>
      </w:r>
      <w:r w:rsidRPr="00C37779">
        <w:t xml:space="preserve">at the Council's address at the head of this Deed </w:t>
      </w:r>
      <w:r w:rsidR="005F7AAD">
        <w:t>(</w:t>
      </w:r>
      <w:r w:rsidRPr="00C37779">
        <w:t xml:space="preserve">or to such other address as at the relevant date of service appears on the Council's website for the service of documents) such notice to include the proposed date for such Commencement of Development together with details of the person or body who or which shall constitute the </w:t>
      </w:r>
      <w:r w:rsidR="00BE1246">
        <w:t>Landowner</w:t>
      </w:r>
      <w:r w:rsidRPr="00C37779">
        <w:t xml:space="preserve"> at the time of such Commencement of Devel</w:t>
      </w:r>
      <w:r>
        <w:t xml:space="preserve">opment and quoting the </w:t>
      </w:r>
      <w:r w:rsidR="00CB0C0C">
        <w:t>Planning Application</w:t>
      </w:r>
      <w:r>
        <w:t xml:space="preserve"> </w:t>
      </w:r>
      <w:r w:rsidR="00B573BD">
        <w:t>r</w:t>
      </w:r>
      <w:r>
        <w:t xml:space="preserve">eference </w:t>
      </w:r>
      <w:r w:rsidR="00B573BD">
        <w:t>n</w:t>
      </w:r>
      <w:r>
        <w:t>umber.</w:t>
      </w:r>
    </w:p>
    <w:p w14:paraId="4ED2F18B" w14:textId="77777777" w:rsidR="00C37779" w:rsidRDefault="00C37779" w:rsidP="00BF5414">
      <w:pPr>
        <w:pStyle w:val="ScheduleParagraphs"/>
        <w:spacing w:line="276" w:lineRule="auto"/>
        <w:outlineLvl w:val="9"/>
      </w:pPr>
      <w:r w:rsidRPr="00C37779">
        <w:t>Not to Commence Development unless and until the written notice referred to in paragraph 1 abov</w:t>
      </w:r>
      <w:r>
        <w:t>e has been given to the Council.</w:t>
      </w:r>
    </w:p>
    <w:p w14:paraId="0D893678" w14:textId="77777777" w:rsidR="00C37779" w:rsidRDefault="00C37779" w:rsidP="00C37779"/>
    <w:p w14:paraId="63FB4C51" w14:textId="77777777" w:rsidR="00C37779" w:rsidRPr="00C37779" w:rsidRDefault="00C37779" w:rsidP="003A16B6">
      <w:pPr>
        <w:rPr>
          <w:b/>
        </w:rPr>
      </w:pPr>
      <w:r w:rsidRPr="00C37779">
        <w:rPr>
          <w:b/>
        </w:rPr>
        <w:t>PAYMENT OF FINANCIAL CONTRIBUTIONS</w:t>
      </w:r>
    </w:p>
    <w:p w14:paraId="3AABBE81" w14:textId="77777777" w:rsidR="00C37779" w:rsidRDefault="00C37779" w:rsidP="00BF5414">
      <w:pPr>
        <w:pStyle w:val="ScheduleParagraphs"/>
        <w:spacing w:line="276" w:lineRule="auto"/>
        <w:outlineLvl w:val="9"/>
      </w:pPr>
      <w:r>
        <w:t xml:space="preserve">To pay the </w:t>
      </w:r>
      <w:r w:rsidR="00CB0C0C">
        <w:t xml:space="preserve">Air Pollution </w:t>
      </w:r>
      <w:r>
        <w:t xml:space="preserve">Contribution to the Council in cleared funds prior to the </w:t>
      </w:r>
      <w:r w:rsidR="00107457">
        <w:t>Commencement of Development</w:t>
      </w:r>
      <w:r>
        <w:t>.</w:t>
      </w:r>
    </w:p>
    <w:p w14:paraId="69B83719" w14:textId="5BF47A89" w:rsidR="00BF5414" w:rsidRDefault="00CB0C0C" w:rsidP="00BF5414">
      <w:pPr>
        <w:pStyle w:val="ScheduleParagraphs"/>
        <w:spacing w:line="276" w:lineRule="auto"/>
        <w:outlineLvl w:val="9"/>
      </w:pPr>
      <w:r>
        <w:t>To pay the Recreation Contribution to the Council in cleared funds prior to the Commencement of Development.</w:t>
      </w:r>
    </w:p>
    <w:p w14:paraId="4D0DB987" w14:textId="74C840AE" w:rsidR="00146A68" w:rsidRPr="00146A68" w:rsidRDefault="00146A68" w:rsidP="00AB0314">
      <w:pPr>
        <w:pStyle w:val="ScheduleParagraphs"/>
      </w:pPr>
      <w:r>
        <w:t xml:space="preserve">To pay the </w:t>
      </w:r>
      <w:r w:rsidR="004E4AD1">
        <w:t xml:space="preserve">Green Infrastructure Enhancement </w:t>
      </w:r>
      <w:r w:rsidR="00543C5F" w:rsidRPr="00543C5F">
        <w:t>Project</w:t>
      </w:r>
      <w:r w:rsidR="004E4AD1">
        <w:t>s</w:t>
      </w:r>
      <w:r w:rsidR="00543C5F" w:rsidRPr="00543C5F">
        <w:t xml:space="preserve"> Contribution </w:t>
      </w:r>
      <w:r>
        <w:t>to the Council in cleared funds prior to the Commencement of Development.</w:t>
      </w:r>
    </w:p>
    <w:p w14:paraId="5B26AAEC" w14:textId="0BB266E6" w:rsidR="00BF5414" w:rsidRPr="00BF5414" w:rsidRDefault="00BF5414" w:rsidP="00BF5414">
      <w:pPr>
        <w:pStyle w:val="ScheduleParagraphs"/>
        <w:spacing w:line="276" w:lineRule="auto"/>
        <w:outlineLvl w:val="9"/>
      </w:pPr>
      <w:r>
        <w:t>To pay the Monitoring Contribution to the Council in cleared fund</w:t>
      </w:r>
      <w:r w:rsidR="00B573BD">
        <w:t>s</w:t>
      </w:r>
      <w:r>
        <w:t xml:space="preserve"> prior to the Commencement of Development</w:t>
      </w:r>
    </w:p>
    <w:p w14:paraId="75780EB3" w14:textId="76375E61" w:rsidR="00616D08" w:rsidRPr="00BF5414" w:rsidRDefault="00C37779" w:rsidP="007A7C8F">
      <w:pPr>
        <w:pStyle w:val="ScheduleParagraphs"/>
        <w:spacing w:line="276" w:lineRule="auto"/>
        <w:outlineLvl w:val="9"/>
      </w:pPr>
      <w:r>
        <w:t xml:space="preserve">Not to Commence Development unless and until the </w:t>
      </w:r>
      <w:r w:rsidR="00CB0C0C">
        <w:t>Air Pollution</w:t>
      </w:r>
      <w:r w:rsidR="00BF5414">
        <w:t xml:space="preserve"> Contribution, the </w:t>
      </w:r>
      <w:r w:rsidR="00CB0C0C">
        <w:t xml:space="preserve">Recreation </w:t>
      </w:r>
      <w:r>
        <w:t>Contribution</w:t>
      </w:r>
      <w:r w:rsidR="00543C5F">
        <w:t xml:space="preserve">, the </w:t>
      </w:r>
      <w:r w:rsidR="004E4AD1">
        <w:t xml:space="preserve">Green </w:t>
      </w:r>
      <w:r w:rsidR="00543C5F" w:rsidRPr="00AB0314">
        <w:t xml:space="preserve">Infrastructure </w:t>
      </w:r>
      <w:r w:rsidR="004E4AD1">
        <w:t xml:space="preserve">Enhancement </w:t>
      </w:r>
      <w:r w:rsidR="00543C5F" w:rsidRPr="00AB0314">
        <w:t>Project Contribution</w:t>
      </w:r>
      <w:r w:rsidR="00543C5F" w:rsidRPr="00543C5F">
        <w:t xml:space="preserve"> </w:t>
      </w:r>
      <w:r w:rsidR="00BF5414">
        <w:t>and the Monitoring Contribution</w:t>
      </w:r>
      <w:r>
        <w:t xml:space="preserve"> ha</w:t>
      </w:r>
      <w:r w:rsidR="00CB0C0C">
        <w:t>ve</w:t>
      </w:r>
      <w:r>
        <w:t xml:space="preserve"> been paid in full to the Council.</w:t>
      </w:r>
      <w:r w:rsidR="00616D08">
        <w:br w:type="page"/>
      </w:r>
    </w:p>
    <w:p w14:paraId="19D8E99B" w14:textId="77777777" w:rsidR="00171D79" w:rsidRDefault="00171D79" w:rsidP="007A7C8F">
      <w:pPr>
        <w:pStyle w:val="Schedule"/>
        <w:spacing w:line="276" w:lineRule="auto"/>
        <w:ind w:left="0"/>
        <w:outlineLvl w:val="1"/>
      </w:pPr>
      <w:bookmarkStart w:id="60" w:name="_Toc55476198"/>
      <w:r>
        <w:lastRenderedPageBreak/>
        <w:t>APPENDIX – PLAN</w:t>
      </w:r>
      <w:bookmarkEnd w:id="60"/>
    </w:p>
    <w:p w14:paraId="3186AD76" w14:textId="77777777" w:rsidR="009B69BB" w:rsidRDefault="009B69BB" w:rsidP="007A7C8F">
      <w:pPr>
        <w:spacing w:line="276" w:lineRule="auto"/>
        <w:rPr>
          <w:b/>
          <w:smallCaps/>
          <w:szCs w:val="20"/>
        </w:rPr>
      </w:pPr>
      <w:r>
        <w:br w:type="page"/>
      </w:r>
    </w:p>
    <w:p w14:paraId="16B94CA7" w14:textId="77777777" w:rsidR="009B69BB" w:rsidRPr="000E2FA4" w:rsidRDefault="009B69BB" w:rsidP="007A7C8F">
      <w:pPr>
        <w:autoSpaceDE w:val="0"/>
        <w:autoSpaceDN w:val="0"/>
        <w:adjustRightInd w:val="0"/>
        <w:spacing w:line="276" w:lineRule="auto"/>
        <w:rPr>
          <w:rFonts w:cs="Segoe UI"/>
          <w:b/>
          <w:i/>
        </w:rPr>
      </w:pPr>
      <w:r w:rsidRPr="000E2FA4">
        <w:rPr>
          <w:rFonts w:cs="Segoe UI"/>
          <w:b/>
          <w:i/>
        </w:rPr>
        <w:lastRenderedPageBreak/>
        <w:t>[EXECUTION CLAUSE FOR INDIVIDUALS]</w:t>
      </w:r>
    </w:p>
    <w:p w14:paraId="5DBE72C4"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4428"/>
        <w:gridCol w:w="4428"/>
      </w:tblGrid>
      <w:tr w:rsidR="009B69BB" w:rsidRPr="009B69BB" w14:paraId="7085C4BB" w14:textId="77777777" w:rsidTr="00675080">
        <w:tc>
          <w:tcPr>
            <w:tcW w:w="4428" w:type="dxa"/>
            <w:shd w:val="clear" w:color="auto" w:fill="auto"/>
          </w:tcPr>
          <w:p w14:paraId="6E45A9B5" w14:textId="77777777" w:rsidR="009B69BB" w:rsidRPr="009B69BB" w:rsidRDefault="009B69BB" w:rsidP="007A7C8F">
            <w:pPr>
              <w:autoSpaceDE w:val="0"/>
              <w:autoSpaceDN w:val="0"/>
              <w:adjustRightInd w:val="0"/>
              <w:spacing w:line="276" w:lineRule="auto"/>
              <w:rPr>
                <w:rFonts w:cs="Segoe UI"/>
              </w:rPr>
            </w:pPr>
            <w:r w:rsidRPr="009B69BB">
              <w:rPr>
                <w:rFonts w:cs="Segoe UI"/>
              </w:rPr>
              <w:t>SIGNED AS A DEED BY</w:t>
            </w:r>
          </w:p>
          <w:sdt>
            <w:sdtPr>
              <w:rPr>
                <w:rFonts w:cs="Segoe UI"/>
              </w:rPr>
              <w:id w:val="-1532095851"/>
              <w:placeholder>
                <w:docPart w:val="709B4D10BFB9234A84A67C0FC8B1FBE7"/>
              </w:placeholder>
            </w:sdtPr>
            <w:sdtEndPr/>
            <w:sdtContent>
              <w:p w14:paraId="018C8329" w14:textId="77777777" w:rsidR="009B69BB" w:rsidRPr="009B69BB" w:rsidRDefault="009B69BB" w:rsidP="007A7C8F">
                <w:pPr>
                  <w:autoSpaceDE w:val="0"/>
                  <w:autoSpaceDN w:val="0"/>
                  <w:adjustRightInd w:val="0"/>
                  <w:spacing w:line="276" w:lineRule="auto"/>
                  <w:rPr>
                    <w:rFonts w:cs="Segoe UI"/>
                  </w:rPr>
                </w:pPr>
                <w:r w:rsidRPr="009B69BB">
                  <w:rPr>
                    <w:rFonts w:cs="Segoe UI"/>
                    <w:color w:val="FF0000"/>
                  </w:rPr>
                  <w:t>[insert name of party]</w:t>
                </w:r>
              </w:p>
            </w:sdtContent>
          </w:sdt>
        </w:tc>
        <w:tc>
          <w:tcPr>
            <w:tcW w:w="4428" w:type="dxa"/>
            <w:tcBorders>
              <w:bottom w:val="single" w:sz="4" w:space="0" w:color="auto"/>
            </w:tcBorders>
            <w:shd w:val="clear" w:color="auto" w:fill="auto"/>
          </w:tcPr>
          <w:p w14:paraId="06907FDC" w14:textId="77777777" w:rsidR="009B69BB" w:rsidRPr="009B69BB" w:rsidRDefault="009B69BB" w:rsidP="007A7C8F">
            <w:pPr>
              <w:autoSpaceDE w:val="0"/>
              <w:autoSpaceDN w:val="0"/>
              <w:adjustRightInd w:val="0"/>
              <w:spacing w:line="276" w:lineRule="auto"/>
              <w:rPr>
                <w:rFonts w:cs="Segoe UI"/>
              </w:rPr>
            </w:pPr>
          </w:p>
        </w:tc>
      </w:tr>
      <w:tr w:rsidR="009B69BB" w:rsidRPr="009B69BB" w14:paraId="6F1A1076" w14:textId="77777777" w:rsidTr="009B69BB">
        <w:trPr>
          <w:trHeight w:val="620"/>
        </w:trPr>
        <w:tc>
          <w:tcPr>
            <w:tcW w:w="4428" w:type="dxa"/>
            <w:shd w:val="clear" w:color="auto" w:fill="auto"/>
          </w:tcPr>
          <w:p w14:paraId="56D92CE8"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649C9B51" w14:textId="77777777" w:rsidR="009B69BB" w:rsidRPr="009B69BB" w:rsidRDefault="009B69BB" w:rsidP="007A7C8F">
            <w:pPr>
              <w:autoSpaceDE w:val="0"/>
              <w:autoSpaceDN w:val="0"/>
              <w:adjustRightInd w:val="0"/>
              <w:spacing w:line="276" w:lineRule="auto"/>
              <w:rPr>
                <w:rFonts w:cs="Segoe UI"/>
              </w:rPr>
            </w:pPr>
          </w:p>
          <w:p w14:paraId="66FF66DD" w14:textId="77777777" w:rsidR="009B69BB" w:rsidRPr="009B69BB" w:rsidRDefault="009B69BB" w:rsidP="007A7C8F">
            <w:pPr>
              <w:autoSpaceDE w:val="0"/>
              <w:autoSpaceDN w:val="0"/>
              <w:adjustRightInd w:val="0"/>
              <w:spacing w:line="276" w:lineRule="auto"/>
              <w:rPr>
                <w:rFonts w:cs="Segoe UI"/>
              </w:rPr>
            </w:pPr>
            <w:r w:rsidRPr="009B69BB">
              <w:rPr>
                <w:rFonts w:cs="Segoe UI"/>
              </w:rPr>
              <w:t>Signature</w:t>
            </w:r>
          </w:p>
        </w:tc>
      </w:tr>
    </w:tbl>
    <w:p w14:paraId="55F67973" w14:textId="77777777" w:rsidR="009B69BB" w:rsidRPr="009B69BB" w:rsidRDefault="009B69BB" w:rsidP="007A7C8F">
      <w:pPr>
        <w:autoSpaceDE w:val="0"/>
        <w:autoSpaceDN w:val="0"/>
        <w:adjustRightInd w:val="0"/>
        <w:spacing w:line="276" w:lineRule="auto"/>
        <w:rPr>
          <w:rFonts w:cs="Segoe UI"/>
        </w:rPr>
      </w:pPr>
    </w:p>
    <w:p w14:paraId="6B9E10E8" w14:textId="77777777" w:rsidR="009B69BB" w:rsidRPr="009B69BB" w:rsidRDefault="009B69BB" w:rsidP="007A7C8F">
      <w:pPr>
        <w:autoSpaceDE w:val="0"/>
        <w:autoSpaceDN w:val="0"/>
        <w:adjustRightInd w:val="0"/>
        <w:spacing w:line="276" w:lineRule="auto"/>
        <w:rPr>
          <w:rFonts w:cs="Segoe UI"/>
        </w:rPr>
      </w:pPr>
    </w:p>
    <w:p w14:paraId="29FB9635"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558"/>
        <w:gridCol w:w="1350"/>
        <w:gridCol w:w="2520"/>
        <w:gridCol w:w="4428"/>
      </w:tblGrid>
      <w:tr w:rsidR="009B69BB" w:rsidRPr="009B69BB" w14:paraId="0EB40A78" w14:textId="77777777" w:rsidTr="00675080">
        <w:tc>
          <w:tcPr>
            <w:tcW w:w="4428" w:type="dxa"/>
            <w:gridSpan w:val="3"/>
            <w:shd w:val="clear" w:color="auto" w:fill="auto"/>
          </w:tcPr>
          <w:p w14:paraId="33BE47E5" w14:textId="77777777" w:rsidR="009B69BB" w:rsidRPr="009B69BB" w:rsidRDefault="009B69BB" w:rsidP="007A7C8F">
            <w:pPr>
              <w:autoSpaceDE w:val="0"/>
              <w:autoSpaceDN w:val="0"/>
              <w:adjustRightInd w:val="0"/>
              <w:spacing w:line="276" w:lineRule="auto"/>
              <w:rPr>
                <w:rFonts w:cs="Segoe UI"/>
              </w:rPr>
            </w:pPr>
            <w:r w:rsidRPr="009B69BB">
              <w:rPr>
                <w:rFonts w:cs="Segoe UI"/>
              </w:rPr>
              <w:t>in the presence of:</w:t>
            </w:r>
          </w:p>
        </w:tc>
        <w:tc>
          <w:tcPr>
            <w:tcW w:w="4428" w:type="dxa"/>
            <w:tcBorders>
              <w:bottom w:val="single" w:sz="4" w:space="0" w:color="auto"/>
            </w:tcBorders>
            <w:shd w:val="clear" w:color="auto" w:fill="auto"/>
          </w:tcPr>
          <w:p w14:paraId="25D8F176" w14:textId="77777777" w:rsidR="009B69BB" w:rsidRPr="009B69BB" w:rsidRDefault="009B69BB" w:rsidP="007A7C8F">
            <w:pPr>
              <w:autoSpaceDE w:val="0"/>
              <w:autoSpaceDN w:val="0"/>
              <w:adjustRightInd w:val="0"/>
              <w:spacing w:line="276" w:lineRule="auto"/>
              <w:rPr>
                <w:rFonts w:cs="Segoe UI"/>
              </w:rPr>
            </w:pPr>
          </w:p>
        </w:tc>
      </w:tr>
      <w:tr w:rsidR="009B69BB" w:rsidRPr="009B69BB" w14:paraId="5D5D2C52" w14:textId="77777777" w:rsidTr="00675080">
        <w:tc>
          <w:tcPr>
            <w:tcW w:w="558" w:type="dxa"/>
            <w:vMerge w:val="restart"/>
            <w:shd w:val="clear" w:color="auto" w:fill="auto"/>
            <w:textDirection w:val="btLr"/>
          </w:tcPr>
          <w:p w14:paraId="2C0265D3" w14:textId="77777777" w:rsidR="009B69BB" w:rsidRPr="009B69BB" w:rsidRDefault="009B69BB" w:rsidP="007A7C8F">
            <w:pPr>
              <w:autoSpaceDE w:val="0"/>
              <w:autoSpaceDN w:val="0"/>
              <w:adjustRightInd w:val="0"/>
              <w:spacing w:line="276" w:lineRule="auto"/>
              <w:ind w:left="113" w:right="113"/>
              <w:jc w:val="center"/>
              <w:rPr>
                <w:rFonts w:cs="Segoe UI"/>
              </w:rPr>
            </w:pPr>
            <w:r w:rsidRPr="009B69BB">
              <w:rPr>
                <w:rFonts w:cs="Segoe UI"/>
              </w:rPr>
              <w:t>WITNESS</w:t>
            </w:r>
          </w:p>
        </w:tc>
        <w:tc>
          <w:tcPr>
            <w:tcW w:w="3870" w:type="dxa"/>
            <w:gridSpan w:val="2"/>
            <w:shd w:val="clear" w:color="auto" w:fill="auto"/>
          </w:tcPr>
          <w:p w14:paraId="73092D63"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421F11B8" w14:textId="77777777" w:rsidR="009B69BB" w:rsidRPr="009B69BB" w:rsidRDefault="009B69BB" w:rsidP="007A7C8F">
            <w:pPr>
              <w:autoSpaceDE w:val="0"/>
              <w:autoSpaceDN w:val="0"/>
              <w:adjustRightInd w:val="0"/>
              <w:spacing w:line="276" w:lineRule="auto"/>
              <w:rPr>
                <w:rFonts w:cs="Segoe UI"/>
              </w:rPr>
            </w:pPr>
          </w:p>
          <w:p w14:paraId="3CF7A945" w14:textId="77777777" w:rsidR="009B69BB" w:rsidRPr="009B69BB" w:rsidRDefault="009B69BB" w:rsidP="007A7C8F">
            <w:pPr>
              <w:autoSpaceDE w:val="0"/>
              <w:autoSpaceDN w:val="0"/>
              <w:adjustRightInd w:val="0"/>
              <w:spacing w:line="276" w:lineRule="auto"/>
              <w:rPr>
                <w:rFonts w:cs="Segoe UI"/>
              </w:rPr>
            </w:pPr>
            <w:r w:rsidRPr="009B69BB">
              <w:rPr>
                <w:rFonts w:cs="Segoe UI"/>
              </w:rPr>
              <w:t>Witness Signature</w:t>
            </w:r>
          </w:p>
          <w:p w14:paraId="0425855A" w14:textId="77777777" w:rsidR="009B69BB" w:rsidRPr="009B69BB" w:rsidRDefault="009B69BB" w:rsidP="007A7C8F">
            <w:pPr>
              <w:autoSpaceDE w:val="0"/>
              <w:autoSpaceDN w:val="0"/>
              <w:adjustRightInd w:val="0"/>
              <w:spacing w:line="276" w:lineRule="auto"/>
              <w:rPr>
                <w:rFonts w:cs="Segoe UI"/>
              </w:rPr>
            </w:pPr>
          </w:p>
          <w:p w14:paraId="2E797389" w14:textId="77777777" w:rsidR="009B69BB" w:rsidRPr="009B69BB" w:rsidRDefault="009B69BB" w:rsidP="007A7C8F">
            <w:pPr>
              <w:autoSpaceDE w:val="0"/>
              <w:autoSpaceDN w:val="0"/>
              <w:adjustRightInd w:val="0"/>
              <w:spacing w:line="276" w:lineRule="auto"/>
              <w:rPr>
                <w:rFonts w:cs="Segoe UI"/>
              </w:rPr>
            </w:pPr>
          </w:p>
          <w:p w14:paraId="04521E33" w14:textId="77777777" w:rsidR="009B69BB" w:rsidRPr="009B69BB" w:rsidRDefault="009B69BB" w:rsidP="007A7C8F">
            <w:pPr>
              <w:autoSpaceDE w:val="0"/>
              <w:autoSpaceDN w:val="0"/>
              <w:adjustRightInd w:val="0"/>
              <w:spacing w:line="276" w:lineRule="auto"/>
              <w:rPr>
                <w:rFonts w:cs="Segoe UI"/>
              </w:rPr>
            </w:pPr>
          </w:p>
        </w:tc>
      </w:tr>
      <w:tr w:rsidR="009B69BB" w:rsidRPr="009B69BB" w14:paraId="6D9F6A02" w14:textId="77777777" w:rsidTr="00675080">
        <w:tc>
          <w:tcPr>
            <w:tcW w:w="558" w:type="dxa"/>
            <w:vMerge/>
            <w:shd w:val="clear" w:color="auto" w:fill="auto"/>
          </w:tcPr>
          <w:p w14:paraId="5A7A1C8E"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19A65A77" w14:textId="77777777" w:rsidR="009B69BB" w:rsidRPr="009B69BB" w:rsidRDefault="009B69BB" w:rsidP="007A7C8F">
            <w:pPr>
              <w:autoSpaceDE w:val="0"/>
              <w:autoSpaceDN w:val="0"/>
              <w:adjustRightInd w:val="0"/>
              <w:spacing w:line="276" w:lineRule="auto"/>
              <w:rPr>
                <w:rFonts w:cs="Segoe UI"/>
              </w:rPr>
            </w:pPr>
            <w:r w:rsidRPr="009B69BB">
              <w:rPr>
                <w:rFonts w:cs="Segoe UI"/>
              </w:rPr>
              <w:t>Name</w:t>
            </w:r>
          </w:p>
        </w:tc>
        <w:tc>
          <w:tcPr>
            <w:tcW w:w="6948" w:type="dxa"/>
            <w:gridSpan w:val="2"/>
            <w:shd w:val="clear" w:color="auto" w:fill="auto"/>
          </w:tcPr>
          <w:p w14:paraId="1DE949C5"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19BFC96F" w14:textId="77777777" w:rsidR="009B69BB" w:rsidRPr="009B69BB" w:rsidRDefault="009B69BB" w:rsidP="007A7C8F">
            <w:pPr>
              <w:autoSpaceDE w:val="0"/>
              <w:autoSpaceDN w:val="0"/>
              <w:adjustRightInd w:val="0"/>
              <w:spacing w:line="276" w:lineRule="auto"/>
              <w:rPr>
                <w:rFonts w:cs="Segoe UI"/>
              </w:rPr>
            </w:pPr>
          </w:p>
        </w:tc>
      </w:tr>
      <w:tr w:rsidR="009B69BB" w:rsidRPr="009B69BB" w14:paraId="32C14B36" w14:textId="77777777" w:rsidTr="00675080">
        <w:tc>
          <w:tcPr>
            <w:tcW w:w="558" w:type="dxa"/>
            <w:vMerge/>
            <w:shd w:val="clear" w:color="auto" w:fill="auto"/>
          </w:tcPr>
          <w:p w14:paraId="17B2C1E5"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3FC528B6" w14:textId="77777777" w:rsidR="009B69BB" w:rsidRPr="009B69BB" w:rsidRDefault="009B69BB" w:rsidP="007A7C8F">
            <w:pPr>
              <w:autoSpaceDE w:val="0"/>
              <w:autoSpaceDN w:val="0"/>
              <w:adjustRightInd w:val="0"/>
              <w:spacing w:line="276" w:lineRule="auto"/>
              <w:rPr>
                <w:rFonts w:cs="Segoe UI"/>
              </w:rPr>
            </w:pPr>
            <w:r w:rsidRPr="009B69BB">
              <w:rPr>
                <w:rFonts w:cs="Segoe UI"/>
              </w:rPr>
              <w:t>Address</w:t>
            </w:r>
          </w:p>
        </w:tc>
        <w:tc>
          <w:tcPr>
            <w:tcW w:w="6948" w:type="dxa"/>
            <w:gridSpan w:val="2"/>
            <w:shd w:val="clear" w:color="auto" w:fill="auto"/>
          </w:tcPr>
          <w:p w14:paraId="09B7A2A4"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64E71CDB" w14:textId="77777777" w:rsidR="009B69BB" w:rsidRPr="009B69BB" w:rsidRDefault="009B69BB" w:rsidP="007A7C8F">
            <w:pPr>
              <w:autoSpaceDE w:val="0"/>
              <w:autoSpaceDN w:val="0"/>
              <w:adjustRightInd w:val="0"/>
              <w:spacing w:line="276" w:lineRule="auto"/>
              <w:rPr>
                <w:rFonts w:cs="Segoe UI"/>
              </w:rPr>
            </w:pPr>
          </w:p>
          <w:p w14:paraId="114AEF01"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02BFACFE" w14:textId="77777777" w:rsidR="009B69BB" w:rsidRPr="009B69BB" w:rsidRDefault="009B69BB" w:rsidP="007A7C8F">
            <w:pPr>
              <w:autoSpaceDE w:val="0"/>
              <w:autoSpaceDN w:val="0"/>
              <w:adjustRightInd w:val="0"/>
              <w:spacing w:line="276" w:lineRule="auto"/>
              <w:rPr>
                <w:rFonts w:cs="Segoe UI"/>
              </w:rPr>
            </w:pPr>
          </w:p>
          <w:p w14:paraId="0E5C4586"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04E3D078" w14:textId="77777777" w:rsidR="009B69BB" w:rsidRPr="009B69BB" w:rsidRDefault="009B69BB" w:rsidP="007A7C8F">
            <w:pPr>
              <w:autoSpaceDE w:val="0"/>
              <w:autoSpaceDN w:val="0"/>
              <w:adjustRightInd w:val="0"/>
              <w:spacing w:line="276" w:lineRule="auto"/>
              <w:rPr>
                <w:rFonts w:cs="Segoe UI"/>
              </w:rPr>
            </w:pPr>
          </w:p>
        </w:tc>
      </w:tr>
      <w:tr w:rsidR="009B69BB" w:rsidRPr="009B69BB" w14:paraId="0586E784" w14:textId="77777777" w:rsidTr="00675080">
        <w:tc>
          <w:tcPr>
            <w:tcW w:w="558" w:type="dxa"/>
            <w:vMerge/>
            <w:shd w:val="clear" w:color="auto" w:fill="auto"/>
          </w:tcPr>
          <w:p w14:paraId="3C6F1243"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0C1C5E4C" w14:textId="77777777" w:rsidR="009B69BB" w:rsidRPr="009B69BB" w:rsidRDefault="009B69BB" w:rsidP="007A7C8F">
            <w:pPr>
              <w:autoSpaceDE w:val="0"/>
              <w:autoSpaceDN w:val="0"/>
              <w:adjustRightInd w:val="0"/>
              <w:spacing w:line="276" w:lineRule="auto"/>
              <w:rPr>
                <w:rFonts w:cs="Segoe UI"/>
              </w:rPr>
            </w:pPr>
            <w:r w:rsidRPr="009B69BB">
              <w:rPr>
                <w:rFonts w:cs="Segoe UI"/>
              </w:rPr>
              <w:t>Occupation</w:t>
            </w:r>
          </w:p>
        </w:tc>
        <w:tc>
          <w:tcPr>
            <w:tcW w:w="6948" w:type="dxa"/>
            <w:gridSpan w:val="2"/>
            <w:shd w:val="clear" w:color="auto" w:fill="auto"/>
          </w:tcPr>
          <w:p w14:paraId="375A47CD"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1D81542C" w14:textId="77777777" w:rsidR="009B69BB" w:rsidRPr="009B69BB" w:rsidRDefault="009B69BB" w:rsidP="007A7C8F">
            <w:pPr>
              <w:autoSpaceDE w:val="0"/>
              <w:autoSpaceDN w:val="0"/>
              <w:adjustRightInd w:val="0"/>
              <w:spacing w:line="276" w:lineRule="auto"/>
              <w:rPr>
                <w:rFonts w:cs="Segoe UI"/>
              </w:rPr>
            </w:pPr>
          </w:p>
        </w:tc>
      </w:tr>
    </w:tbl>
    <w:p w14:paraId="236C6A07" w14:textId="77777777" w:rsidR="009B69BB" w:rsidRPr="009B69BB" w:rsidRDefault="009B69BB" w:rsidP="007A7C8F">
      <w:pPr>
        <w:autoSpaceDE w:val="0"/>
        <w:autoSpaceDN w:val="0"/>
        <w:adjustRightInd w:val="0"/>
        <w:spacing w:line="276" w:lineRule="auto"/>
        <w:rPr>
          <w:rFonts w:cs="Segoe UI"/>
        </w:rPr>
      </w:pPr>
    </w:p>
    <w:p w14:paraId="112C556E"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4428"/>
        <w:gridCol w:w="4428"/>
      </w:tblGrid>
      <w:tr w:rsidR="009B69BB" w:rsidRPr="009B69BB" w14:paraId="63E01C59" w14:textId="77777777" w:rsidTr="00675080">
        <w:tc>
          <w:tcPr>
            <w:tcW w:w="4428" w:type="dxa"/>
            <w:shd w:val="clear" w:color="auto" w:fill="auto"/>
          </w:tcPr>
          <w:p w14:paraId="6CD609FE" w14:textId="77777777" w:rsidR="009B69BB" w:rsidRPr="009B69BB" w:rsidRDefault="009B69BB" w:rsidP="007A7C8F">
            <w:pPr>
              <w:autoSpaceDE w:val="0"/>
              <w:autoSpaceDN w:val="0"/>
              <w:adjustRightInd w:val="0"/>
              <w:spacing w:line="276" w:lineRule="auto"/>
              <w:rPr>
                <w:rFonts w:cs="Segoe UI"/>
              </w:rPr>
            </w:pPr>
            <w:r w:rsidRPr="009B69BB">
              <w:rPr>
                <w:rFonts w:cs="Segoe UI"/>
              </w:rPr>
              <w:t>SIGNED AS A DEED BY</w:t>
            </w:r>
          </w:p>
          <w:sdt>
            <w:sdtPr>
              <w:rPr>
                <w:rFonts w:cs="Segoe UI"/>
              </w:rPr>
              <w:id w:val="1436641113"/>
              <w:placeholder>
                <w:docPart w:val="709B4D10BFB9234A84A67C0FC8B1FBE7"/>
              </w:placeholder>
            </w:sdtPr>
            <w:sdtEndPr>
              <w:rPr>
                <w:color w:val="FF0000"/>
              </w:rPr>
            </w:sdtEndPr>
            <w:sdtContent>
              <w:p w14:paraId="6A4A357B" w14:textId="77777777" w:rsidR="009B69BB" w:rsidRPr="009B69BB" w:rsidRDefault="009B69BB" w:rsidP="007A7C8F">
                <w:pPr>
                  <w:autoSpaceDE w:val="0"/>
                  <w:autoSpaceDN w:val="0"/>
                  <w:adjustRightInd w:val="0"/>
                  <w:spacing w:line="276" w:lineRule="auto"/>
                  <w:rPr>
                    <w:rFonts w:cs="Segoe UI"/>
                  </w:rPr>
                </w:pPr>
                <w:r w:rsidRPr="009B69BB">
                  <w:rPr>
                    <w:rFonts w:cs="Segoe UI"/>
                    <w:color w:val="FF0000"/>
                  </w:rPr>
                  <w:t>[insert name of party]</w:t>
                </w:r>
              </w:p>
            </w:sdtContent>
          </w:sdt>
        </w:tc>
        <w:tc>
          <w:tcPr>
            <w:tcW w:w="4428" w:type="dxa"/>
            <w:tcBorders>
              <w:bottom w:val="single" w:sz="4" w:space="0" w:color="auto"/>
            </w:tcBorders>
            <w:shd w:val="clear" w:color="auto" w:fill="auto"/>
          </w:tcPr>
          <w:p w14:paraId="3BF29237" w14:textId="77777777" w:rsidR="009B69BB" w:rsidRPr="009B69BB" w:rsidRDefault="009B69BB" w:rsidP="007A7C8F">
            <w:pPr>
              <w:autoSpaceDE w:val="0"/>
              <w:autoSpaceDN w:val="0"/>
              <w:adjustRightInd w:val="0"/>
              <w:spacing w:line="276" w:lineRule="auto"/>
              <w:rPr>
                <w:rFonts w:cs="Segoe UI"/>
              </w:rPr>
            </w:pPr>
          </w:p>
        </w:tc>
      </w:tr>
      <w:tr w:rsidR="009B69BB" w:rsidRPr="009B69BB" w14:paraId="474DFF35" w14:textId="77777777" w:rsidTr="009B69BB">
        <w:trPr>
          <w:trHeight w:val="629"/>
        </w:trPr>
        <w:tc>
          <w:tcPr>
            <w:tcW w:w="4428" w:type="dxa"/>
            <w:shd w:val="clear" w:color="auto" w:fill="auto"/>
          </w:tcPr>
          <w:p w14:paraId="27AC7067"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1D60F2BE" w14:textId="77777777" w:rsidR="009B69BB" w:rsidRPr="009B69BB" w:rsidRDefault="009B69BB" w:rsidP="007A7C8F">
            <w:pPr>
              <w:autoSpaceDE w:val="0"/>
              <w:autoSpaceDN w:val="0"/>
              <w:adjustRightInd w:val="0"/>
              <w:spacing w:line="276" w:lineRule="auto"/>
              <w:rPr>
                <w:rFonts w:cs="Segoe UI"/>
              </w:rPr>
            </w:pPr>
          </w:p>
          <w:p w14:paraId="2B4D15E7" w14:textId="77777777" w:rsidR="009B69BB" w:rsidRPr="009B69BB" w:rsidRDefault="009B69BB" w:rsidP="007A7C8F">
            <w:pPr>
              <w:autoSpaceDE w:val="0"/>
              <w:autoSpaceDN w:val="0"/>
              <w:adjustRightInd w:val="0"/>
              <w:spacing w:line="276" w:lineRule="auto"/>
              <w:rPr>
                <w:rFonts w:cs="Segoe UI"/>
              </w:rPr>
            </w:pPr>
            <w:r w:rsidRPr="009B69BB">
              <w:rPr>
                <w:rFonts w:cs="Segoe UI"/>
              </w:rPr>
              <w:t>Signature</w:t>
            </w:r>
          </w:p>
        </w:tc>
      </w:tr>
    </w:tbl>
    <w:p w14:paraId="16446840" w14:textId="77777777" w:rsidR="009B69BB" w:rsidRPr="009B69BB" w:rsidRDefault="009B69BB" w:rsidP="007A7C8F">
      <w:pPr>
        <w:autoSpaceDE w:val="0"/>
        <w:autoSpaceDN w:val="0"/>
        <w:adjustRightInd w:val="0"/>
        <w:spacing w:line="276" w:lineRule="auto"/>
        <w:rPr>
          <w:rFonts w:cs="Segoe UI"/>
        </w:rPr>
      </w:pPr>
    </w:p>
    <w:p w14:paraId="59602A7A" w14:textId="77777777" w:rsidR="009B69BB" w:rsidRPr="009B69BB" w:rsidRDefault="009B69BB" w:rsidP="007A7C8F">
      <w:pPr>
        <w:autoSpaceDE w:val="0"/>
        <w:autoSpaceDN w:val="0"/>
        <w:adjustRightInd w:val="0"/>
        <w:spacing w:line="276" w:lineRule="auto"/>
        <w:rPr>
          <w:rFonts w:cs="Segoe UI"/>
        </w:rPr>
      </w:pPr>
    </w:p>
    <w:p w14:paraId="594A723F"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558"/>
        <w:gridCol w:w="1350"/>
        <w:gridCol w:w="2520"/>
        <w:gridCol w:w="4428"/>
      </w:tblGrid>
      <w:tr w:rsidR="009B69BB" w:rsidRPr="009B69BB" w14:paraId="18B71E86" w14:textId="77777777" w:rsidTr="00675080">
        <w:tc>
          <w:tcPr>
            <w:tcW w:w="4428" w:type="dxa"/>
            <w:gridSpan w:val="3"/>
            <w:shd w:val="clear" w:color="auto" w:fill="auto"/>
          </w:tcPr>
          <w:p w14:paraId="180DB242" w14:textId="77777777" w:rsidR="009B69BB" w:rsidRPr="009B69BB" w:rsidRDefault="009B69BB" w:rsidP="007A7C8F">
            <w:pPr>
              <w:autoSpaceDE w:val="0"/>
              <w:autoSpaceDN w:val="0"/>
              <w:adjustRightInd w:val="0"/>
              <w:spacing w:line="276" w:lineRule="auto"/>
              <w:rPr>
                <w:rFonts w:cs="Segoe UI"/>
              </w:rPr>
            </w:pPr>
            <w:r w:rsidRPr="009B69BB">
              <w:rPr>
                <w:rFonts w:cs="Segoe UI"/>
              </w:rPr>
              <w:t>in the presence of:</w:t>
            </w:r>
          </w:p>
        </w:tc>
        <w:tc>
          <w:tcPr>
            <w:tcW w:w="4428" w:type="dxa"/>
            <w:tcBorders>
              <w:bottom w:val="single" w:sz="4" w:space="0" w:color="auto"/>
            </w:tcBorders>
            <w:shd w:val="clear" w:color="auto" w:fill="auto"/>
          </w:tcPr>
          <w:p w14:paraId="607C3982" w14:textId="77777777" w:rsidR="009B69BB" w:rsidRPr="009B69BB" w:rsidRDefault="009B69BB" w:rsidP="007A7C8F">
            <w:pPr>
              <w:autoSpaceDE w:val="0"/>
              <w:autoSpaceDN w:val="0"/>
              <w:adjustRightInd w:val="0"/>
              <w:spacing w:line="276" w:lineRule="auto"/>
              <w:rPr>
                <w:rFonts w:cs="Segoe UI"/>
              </w:rPr>
            </w:pPr>
          </w:p>
        </w:tc>
      </w:tr>
      <w:tr w:rsidR="009B69BB" w:rsidRPr="009B69BB" w14:paraId="73A07FEC" w14:textId="77777777" w:rsidTr="00675080">
        <w:tc>
          <w:tcPr>
            <w:tcW w:w="558" w:type="dxa"/>
            <w:vMerge w:val="restart"/>
            <w:shd w:val="clear" w:color="auto" w:fill="auto"/>
            <w:textDirection w:val="btLr"/>
          </w:tcPr>
          <w:p w14:paraId="441ABC8B" w14:textId="77777777" w:rsidR="009B69BB" w:rsidRPr="009B69BB" w:rsidRDefault="009B69BB" w:rsidP="007A7C8F">
            <w:pPr>
              <w:autoSpaceDE w:val="0"/>
              <w:autoSpaceDN w:val="0"/>
              <w:adjustRightInd w:val="0"/>
              <w:spacing w:line="276" w:lineRule="auto"/>
              <w:ind w:left="113" w:right="113"/>
              <w:jc w:val="center"/>
              <w:rPr>
                <w:rFonts w:cs="Segoe UI"/>
              </w:rPr>
            </w:pPr>
            <w:r w:rsidRPr="009B69BB">
              <w:rPr>
                <w:rFonts w:cs="Segoe UI"/>
              </w:rPr>
              <w:t>WITNESS</w:t>
            </w:r>
          </w:p>
        </w:tc>
        <w:tc>
          <w:tcPr>
            <w:tcW w:w="3870" w:type="dxa"/>
            <w:gridSpan w:val="2"/>
            <w:shd w:val="clear" w:color="auto" w:fill="auto"/>
          </w:tcPr>
          <w:p w14:paraId="50BFED5F"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6E023D49" w14:textId="77777777" w:rsidR="009B69BB" w:rsidRPr="009B69BB" w:rsidRDefault="009B69BB" w:rsidP="007A7C8F">
            <w:pPr>
              <w:autoSpaceDE w:val="0"/>
              <w:autoSpaceDN w:val="0"/>
              <w:adjustRightInd w:val="0"/>
              <w:spacing w:line="276" w:lineRule="auto"/>
              <w:rPr>
                <w:rFonts w:cs="Segoe UI"/>
              </w:rPr>
            </w:pPr>
          </w:p>
          <w:p w14:paraId="66F6094F" w14:textId="77777777" w:rsidR="009B69BB" w:rsidRPr="009B69BB" w:rsidRDefault="009B69BB" w:rsidP="007A7C8F">
            <w:pPr>
              <w:autoSpaceDE w:val="0"/>
              <w:autoSpaceDN w:val="0"/>
              <w:adjustRightInd w:val="0"/>
              <w:spacing w:line="276" w:lineRule="auto"/>
              <w:rPr>
                <w:rFonts w:cs="Segoe UI"/>
              </w:rPr>
            </w:pPr>
            <w:r w:rsidRPr="009B69BB">
              <w:rPr>
                <w:rFonts w:cs="Segoe UI"/>
              </w:rPr>
              <w:t>Witness Signature</w:t>
            </w:r>
          </w:p>
          <w:p w14:paraId="07D01C34" w14:textId="77777777" w:rsidR="009B69BB" w:rsidRPr="009B69BB" w:rsidRDefault="009B69BB" w:rsidP="007A7C8F">
            <w:pPr>
              <w:autoSpaceDE w:val="0"/>
              <w:autoSpaceDN w:val="0"/>
              <w:adjustRightInd w:val="0"/>
              <w:spacing w:line="276" w:lineRule="auto"/>
              <w:rPr>
                <w:rFonts w:cs="Segoe UI"/>
              </w:rPr>
            </w:pPr>
          </w:p>
          <w:p w14:paraId="55D6BE12" w14:textId="77777777" w:rsidR="009B69BB" w:rsidRPr="009B69BB" w:rsidRDefault="009B69BB" w:rsidP="007A7C8F">
            <w:pPr>
              <w:autoSpaceDE w:val="0"/>
              <w:autoSpaceDN w:val="0"/>
              <w:adjustRightInd w:val="0"/>
              <w:spacing w:line="276" w:lineRule="auto"/>
              <w:rPr>
                <w:rFonts w:cs="Segoe UI"/>
              </w:rPr>
            </w:pPr>
          </w:p>
          <w:p w14:paraId="2A46A7CF" w14:textId="77777777" w:rsidR="009B69BB" w:rsidRPr="009B69BB" w:rsidRDefault="009B69BB" w:rsidP="007A7C8F">
            <w:pPr>
              <w:autoSpaceDE w:val="0"/>
              <w:autoSpaceDN w:val="0"/>
              <w:adjustRightInd w:val="0"/>
              <w:spacing w:line="276" w:lineRule="auto"/>
              <w:rPr>
                <w:rFonts w:cs="Segoe UI"/>
              </w:rPr>
            </w:pPr>
          </w:p>
        </w:tc>
      </w:tr>
      <w:tr w:rsidR="009B69BB" w:rsidRPr="009B69BB" w14:paraId="6ECC89FC" w14:textId="77777777" w:rsidTr="00675080">
        <w:tc>
          <w:tcPr>
            <w:tcW w:w="558" w:type="dxa"/>
            <w:vMerge/>
            <w:shd w:val="clear" w:color="auto" w:fill="auto"/>
          </w:tcPr>
          <w:p w14:paraId="6F5864C3"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2D1E7990" w14:textId="77777777" w:rsidR="009B69BB" w:rsidRPr="009B69BB" w:rsidRDefault="009B69BB" w:rsidP="007A7C8F">
            <w:pPr>
              <w:autoSpaceDE w:val="0"/>
              <w:autoSpaceDN w:val="0"/>
              <w:adjustRightInd w:val="0"/>
              <w:spacing w:line="276" w:lineRule="auto"/>
              <w:rPr>
                <w:rFonts w:cs="Segoe UI"/>
              </w:rPr>
            </w:pPr>
            <w:r w:rsidRPr="009B69BB">
              <w:rPr>
                <w:rFonts w:cs="Segoe UI"/>
              </w:rPr>
              <w:t>Name</w:t>
            </w:r>
          </w:p>
        </w:tc>
        <w:tc>
          <w:tcPr>
            <w:tcW w:w="6948" w:type="dxa"/>
            <w:gridSpan w:val="2"/>
            <w:shd w:val="clear" w:color="auto" w:fill="auto"/>
          </w:tcPr>
          <w:p w14:paraId="052A525F"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43A6BDCF" w14:textId="77777777" w:rsidR="009B69BB" w:rsidRPr="009B69BB" w:rsidRDefault="009B69BB" w:rsidP="007A7C8F">
            <w:pPr>
              <w:autoSpaceDE w:val="0"/>
              <w:autoSpaceDN w:val="0"/>
              <w:adjustRightInd w:val="0"/>
              <w:spacing w:line="276" w:lineRule="auto"/>
              <w:rPr>
                <w:rFonts w:cs="Segoe UI"/>
              </w:rPr>
            </w:pPr>
          </w:p>
        </w:tc>
      </w:tr>
      <w:tr w:rsidR="009B69BB" w:rsidRPr="009B69BB" w14:paraId="3574725B" w14:textId="77777777" w:rsidTr="00675080">
        <w:tc>
          <w:tcPr>
            <w:tcW w:w="558" w:type="dxa"/>
            <w:vMerge/>
            <w:shd w:val="clear" w:color="auto" w:fill="auto"/>
          </w:tcPr>
          <w:p w14:paraId="37D675F1"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39777FE2" w14:textId="77777777" w:rsidR="009B69BB" w:rsidRPr="009B69BB" w:rsidRDefault="009B69BB" w:rsidP="007A7C8F">
            <w:pPr>
              <w:autoSpaceDE w:val="0"/>
              <w:autoSpaceDN w:val="0"/>
              <w:adjustRightInd w:val="0"/>
              <w:spacing w:line="276" w:lineRule="auto"/>
              <w:rPr>
                <w:rFonts w:cs="Segoe UI"/>
              </w:rPr>
            </w:pPr>
            <w:r w:rsidRPr="009B69BB">
              <w:rPr>
                <w:rFonts w:cs="Segoe UI"/>
              </w:rPr>
              <w:t>Address</w:t>
            </w:r>
          </w:p>
        </w:tc>
        <w:tc>
          <w:tcPr>
            <w:tcW w:w="6948" w:type="dxa"/>
            <w:gridSpan w:val="2"/>
            <w:shd w:val="clear" w:color="auto" w:fill="auto"/>
          </w:tcPr>
          <w:p w14:paraId="3871D911"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02A14476" w14:textId="77777777" w:rsidR="009B69BB" w:rsidRPr="009B69BB" w:rsidRDefault="009B69BB" w:rsidP="007A7C8F">
            <w:pPr>
              <w:autoSpaceDE w:val="0"/>
              <w:autoSpaceDN w:val="0"/>
              <w:adjustRightInd w:val="0"/>
              <w:spacing w:line="276" w:lineRule="auto"/>
              <w:rPr>
                <w:rFonts w:cs="Segoe UI"/>
              </w:rPr>
            </w:pPr>
          </w:p>
          <w:p w14:paraId="7FCC09D4"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51A1F53D" w14:textId="77777777" w:rsidR="009B69BB" w:rsidRPr="009B69BB" w:rsidRDefault="009B69BB" w:rsidP="007A7C8F">
            <w:pPr>
              <w:autoSpaceDE w:val="0"/>
              <w:autoSpaceDN w:val="0"/>
              <w:adjustRightInd w:val="0"/>
              <w:spacing w:line="276" w:lineRule="auto"/>
              <w:rPr>
                <w:rFonts w:cs="Segoe UI"/>
              </w:rPr>
            </w:pPr>
          </w:p>
          <w:p w14:paraId="4D4A133B"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2DD091C1" w14:textId="77777777" w:rsidR="009B69BB" w:rsidRPr="009B69BB" w:rsidRDefault="009B69BB" w:rsidP="007A7C8F">
            <w:pPr>
              <w:autoSpaceDE w:val="0"/>
              <w:autoSpaceDN w:val="0"/>
              <w:adjustRightInd w:val="0"/>
              <w:spacing w:line="276" w:lineRule="auto"/>
              <w:rPr>
                <w:rFonts w:cs="Segoe UI"/>
              </w:rPr>
            </w:pPr>
          </w:p>
        </w:tc>
      </w:tr>
      <w:tr w:rsidR="009B69BB" w:rsidRPr="009B69BB" w14:paraId="313B79B8" w14:textId="77777777" w:rsidTr="00675080">
        <w:tc>
          <w:tcPr>
            <w:tcW w:w="558" w:type="dxa"/>
            <w:vMerge/>
            <w:shd w:val="clear" w:color="auto" w:fill="auto"/>
          </w:tcPr>
          <w:p w14:paraId="4F53CD59"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5CF9A353" w14:textId="77777777" w:rsidR="009B69BB" w:rsidRPr="009B69BB" w:rsidRDefault="009B69BB" w:rsidP="007A7C8F">
            <w:pPr>
              <w:autoSpaceDE w:val="0"/>
              <w:autoSpaceDN w:val="0"/>
              <w:adjustRightInd w:val="0"/>
              <w:spacing w:line="276" w:lineRule="auto"/>
              <w:rPr>
                <w:rFonts w:cs="Segoe UI"/>
              </w:rPr>
            </w:pPr>
            <w:r w:rsidRPr="009B69BB">
              <w:rPr>
                <w:rFonts w:cs="Segoe UI"/>
              </w:rPr>
              <w:t>Occupation</w:t>
            </w:r>
          </w:p>
        </w:tc>
        <w:tc>
          <w:tcPr>
            <w:tcW w:w="6948" w:type="dxa"/>
            <w:gridSpan w:val="2"/>
            <w:shd w:val="clear" w:color="auto" w:fill="auto"/>
          </w:tcPr>
          <w:p w14:paraId="6FFB98BE"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221F98F3" w14:textId="77777777" w:rsidR="009B69BB" w:rsidRPr="009B69BB" w:rsidRDefault="009B69BB" w:rsidP="007A7C8F">
            <w:pPr>
              <w:autoSpaceDE w:val="0"/>
              <w:autoSpaceDN w:val="0"/>
              <w:adjustRightInd w:val="0"/>
              <w:spacing w:line="276" w:lineRule="auto"/>
              <w:rPr>
                <w:rFonts w:cs="Segoe UI"/>
              </w:rPr>
            </w:pPr>
          </w:p>
        </w:tc>
      </w:tr>
    </w:tbl>
    <w:p w14:paraId="51B960B5" w14:textId="77777777" w:rsidR="009B69BB" w:rsidRPr="009B69BB" w:rsidRDefault="009B69BB" w:rsidP="007A7C8F">
      <w:pPr>
        <w:autoSpaceDE w:val="0"/>
        <w:autoSpaceDN w:val="0"/>
        <w:adjustRightInd w:val="0"/>
        <w:spacing w:line="276" w:lineRule="auto"/>
        <w:rPr>
          <w:rFonts w:cs="Segoe UI"/>
        </w:rPr>
      </w:pPr>
    </w:p>
    <w:p w14:paraId="4FBFE9ED" w14:textId="77777777" w:rsidR="009B69BB" w:rsidRPr="009B69BB" w:rsidRDefault="009B69BB" w:rsidP="007A7C8F">
      <w:pPr>
        <w:autoSpaceDE w:val="0"/>
        <w:autoSpaceDN w:val="0"/>
        <w:adjustRightInd w:val="0"/>
        <w:spacing w:line="276" w:lineRule="auto"/>
        <w:rPr>
          <w:rFonts w:cs="Segoe UI"/>
        </w:rPr>
      </w:pPr>
    </w:p>
    <w:p w14:paraId="107E11B3" w14:textId="77777777" w:rsidR="009B69BB" w:rsidRPr="000E2FA4" w:rsidRDefault="009B69BB" w:rsidP="007A7C8F">
      <w:pPr>
        <w:autoSpaceDE w:val="0"/>
        <w:autoSpaceDN w:val="0"/>
        <w:adjustRightInd w:val="0"/>
        <w:spacing w:line="276" w:lineRule="auto"/>
        <w:rPr>
          <w:rFonts w:cs="Segoe UI"/>
          <w:b/>
          <w:i/>
          <w:color w:val="000000" w:themeColor="text1"/>
        </w:rPr>
      </w:pPr>
      <w:r w:rsidRPr="000E2FA4">
        <w:rPr>
          <w:rFonts w:cs="Segoe UI"/>
          <w:b/>
          <w:i/>
          <w:color w:val="000000" w:themeColor="text1"/>
        </w:rPr>
        <w:t>[EXECUTION CLAUSE FOR COMPANY WITHOUT SEAL]</w:t>
      </w:r>
    </w:p>
    <w:p w14:paraId="4F79C962" w14:textId="77777777" w:rsidR="009B69BB" w:rsidRPr="009B69BB" w:rsidRDefault="009B69BB" w:rsidP="007A7C8F">
      <w:pPr>
        <w:autoSpaceDE w:val="0"/>
        <w:autoSpaceDN w:val="0"/>
        <w:adjustRightInd w:val="0"/>
        <w:spacing w:line="276" w:lineRule="auto"/>
        <w:rPr>
          <w:rFonts w:cs="Segoe UI"/>
        </w:rPr>
      </w:pPr>
    </w:p>
    <w:p w14:paraId="0E2F87C6"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4428"/>
        <w:gridCol w:w="4428"/>
      </w:tblGrid>
      <w:tr w:rsidR="009B69BB" w:rsidRPr="009B69BB" w14:paraId="282C301D" w14:textId="77777777" w:rsidTr="00675080">
        <w:tc>
          <w:tcPr>
            <w:tcW w:w="4428" w:type="dxa"/>
            <w:shd w:val="clear" w:color="auto" w:fill="auto"/>
          </w:tcPr>
          <w:p w14:paraId="5078823B" w14:textId="77777777" w:rsidR="009B69BB" w:rsidRPr="009B69BB" w:rsidRDefault="009B69BB" w:rsidP="007A7C8F">
            <w:pPr>
              <w:autoSpaceDE w:val="0"/>
              <w:autoSpaceDN w:val="0"/>
              <w:adjustRightInd w:val="0"/>
              <w:spacing w:line="276" w:lineRule="auto"/>
              <w:rPr>
                <w:rFonts w:cs="Segoe UI"/>
              </w:rPr>
            </w:pPr>
            <w:r w:rsidRPr="009B69BB">
              <w:rPr>
                <w:rFonts w:cs="Segoe UI"/>
              </w:rPr>
              <w:t>EXECUTED AS A DEED BY</w:t>
            </w:r>
          </w:p>
          <w:p w14:paraId="3A290054" w14:textId="77777777" w:rsidR="009B69BB" w:rsidRPr="009B69BB" w:rsidRDefault="00DC0B5F" w:rsidP="007A7C8F">
            <w:pPr>
              <w:autoSpaceDE w:val="0"/>
              <w:autoSpaceDN w:val="0"/>
              <w:adjustRightInd w:val="0"/>
              <w:spacing w:line="276" w:lineRule="auto"/>
              <w:rPr>
                <w:rFonts w:cs="Segoe UI"/>
              </w:rPr>
            </w:pPr>
            <w:sdt>
              <w:sdtPr>
                <w:rPr>
                  <w:rFonts w:cs="Segoe UI"/>
                </w:rPr>
                <w:id w:val="948057368"/>
                <w:placeholder>
                  <w:docPart w:val="709B4D10BFB9234A84A67C0FC8B1FBE7"/>
                </w:placeholder>
              </w:sdtPr>
              <w:sdtEndPr/>
              <w:sdtContent>
                <w:r w:rsidR="009B69BB" w:rsidRPr="009B69BB">
                  <w:rPr>
                    <w:rFonts w:cs="Segoe UI"/>
                    <w:color w:val="FF0000"/>
                  </w:rPr>
                  <w:t>[insert name of party]</w:t>
                </w:r>
              </w:sdtContent>
            </w:sdt>
            <w:r w:rsidR="009B69BB" w:rsidRPr="009B69BB">
              <w:rPr>
                <w:rFonts w:cs="Segoe UI"/>
              </w:rPr>
              <w:t xml:space="preserve"> acting by </w:t>
            </w:r>
            <w:sdt>
              <w:sdtPr>
                <w:rPr>
                  <w:rFonts w:cs="Segoe UI"/>
                </w:rPr>
                <w:id w:val="-624157093"/>
                <w:placeholder>
                  <w:docPart w:val="709B4D10BFB9234A84A67C0FC8B1FBE7"/>
                </w:placeholder>
              </w:sdtPr>
              <w:sdtEndPr>
                <w:rPr>
                  <w:color w:val="FF0000"/>
                </w:rPr>
              </w:sdtEndPr>
              <w:sdtContent>
                <w:r w:rsidR="009B69BB" w:rsidRPr="009B69BB">
                  <w:rPr>
                    <w:rFonts w:cs="Segoe UI"/>
                    <w:color w:val="FF0000"/>
                  </w:rPr>
                  <w:t>[two Directors]/ [a Director and the Company Secretary]</w:t>
                </w:r>
              </w:sdtContent>
            </w:sdt>
          </w:p>
        </w:tc>
        <w:tc>
          <w:tcPr>
            <w:tcW w:w="4428" w:type="dxa"/>
            <w:tcBorders>
              <w:bottom w:val="single" w:sz="4" w:space="0" w:color="auto"/>
            </w:tcBorders>
            <w:shd w:val="clear" w:color="auto" w:fill="auto"/>
          </w:tcPr>
          <w:p w14:paraId="51FE69C3" w14:textId="77777777" w:rsidR="009B69BB" w:rsidRPr="009B69BB" w:rsidRDefault="009B69BB" w:rsidP="007A7C8F">
            <w:pPr>
              <w:autoSpaceDE w:val="0"/>
              <w:autoSpaceDN w:val="0"/>
              <w:adjustRightInd w:val="0"/>
              <w:spacing w:line="276" w:lineRule="auto"/>
              <w:rPr>
                <w:rFonts w:cs="Segoe UI"/>
              </w:rPr>
            </w:pPr>
          </w:p>
        </w:tc>
      </w:tr>
      <w:tr w:rsidR="009B69BB" w:rsidRPr="009B69BB" w14:paraId="361FCD8F" w14:textId="77777777" w:rsidTr="009B69BB">
        <w:trPr>
          <w:trHeight w:val="1016"/>
        </w:trPr>
        <w:tc>
          <w:tcPr>
            <w:tcW w:w="4428" w:type="dxa"/>
            <w:shd w:val="clear" w:color="auto" w:fill="auto"/>
          </w:tcPr>
          <w:p w14:paraId="423E8CF2"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74B1F388" w14:textId="77777777" w:rsidR="009B69BB" w:rsidRPr="009B69BB" w:rsidRDefault="009B69BB" w:rsidP="007A7C8F">
            <w:pPr>
              <w:autoSpaceDE w:val="0"/>
              <w:autoSpaceDN w:val="0"/>
              <w:adjustRightInd w:val="0"/>
              <w:spacing w:line="276" w:lineRule="auto"/>
              <w:rPr>
                <w:rFonts w:cs="Segoe UI"/>
              </w:rPr>
            </w:pPr>
          </w:p>
          <w:p w14:paraId="69D89D84" w14:textId="77777777" w:rsidR="009B69BB" w:rsidRPr="009B69BB" w:rsidRDefault="009B69BB" w:rsidP="007A7C8F">
            <w:pPr>
              <w:autoSpaceDE w:val="0"/>
              <w:autoSpaceDN w:val="0"/>
              <w:adjustRightInd w:val="0"/>
              <w:spacing w:line="276" w:lineRule="auto"/>
              <w:rPr>
                <w:rFonts w:cs="Segoe UI"/>
              </w:rPr>
            </w:pPr>
            <w:r w:rsidRPr="009B69BB">
              <w:rPr>
                <w:rFonts w:cs="Segoe UI"/>
              </w:rPr>
              <w:t>Signature                                   [Director]</w:t>
            </w:r>
          </w:p>
        </w:tc>
      </w:tr>
      <w:tr w:rsidR="009B69BB" w:rsidRPr="009B69BB" w14:paraId="65DC87B9" w14:textId="77777777" w:rsidTr="00675080">
        <w:tc>
          <w:tcPr>
            <w:tcW w:w="4428" w:type="dxa"/>
            <w:shd w:val="clear" w:color="auto" w:fill="auto"/>
          </w:tcPr>
          <w:p w14:paraId="7D1DC368"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79DE7286" w14:textId="77777777" w:rsidR="009B69BB" w:rsidRPr="009B69BB" w:rsidRDefault="009B69BB" w:rsidP="007A7C8F">
            <w:pPr>
              <w:autoSpaceDE w:val="0"/>
              <w:autoSpaceDN w:val="0"/>
              <w:adjustRightInd w:val="0"/>
              <w:spacing w:line="276" w:lineRule="auto"/>
              <w:rPr>
                <w:rFonts w:cs="Segoe UI"/>
              </w:rPr>
            </w:pPr>
          </w:p>
        </w:tc>
      </w:tr>
      <w:tr w:rsidR="009B69BB" w:rsidRPr="009B69BB" w14:paraId="3655A7D5" w14:textId="77777777" w:rsidTr="00675080">
        <w:tc>
          <w:tcPr>
            <w:tcW w:w="4428" w:type="dxa"/>
            <w:shd w:val="clear" w:color="auto" w:fill="auto"/>
          </w:tcPr>
          <w:p w14:paraId="584FA696"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02B6B54B" w14:textId="77777777" w:rsidR="009B69BB" w:rsidRPr="009B69BB" w:rsidRDefault="009B69BB" w:rsidP="007A7C8F">
            <w:pPr>
              <w:autoSpaceDE w:val="0"/>
              <w:autoSpaceDN w:val="0"/>
              <w:adjustRightInd w:val="0"/>
              <w:spacing w:line="276" w:lineRule="auto"/>
              <w:rPr>
                <w:rFonts w:cs="Segoe UI"/>
              </w:rPr>
            </w:pPr>
          </w:p>
        </w:tc>
      </w:tr>
      <w:tr w:rsidR="009B69BB" w:rsidRPr="009B69BB" w14:paraId="504659BF" w14:textId="77777777" w:rsidTr="00675080">
        <w:tc>
          <w:tcPr>
            <w:tcW w:w="4428" w:type="dxa"/>
            <w:shd w:val="clear" w:color="auto" w:fill="auto"/>
          </w:tcPr>
          <w:p w14:paraId="0F1468F5"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1D0B2991" w14:textId="77777777" w:rsidR="009B69BB" w:rsidRPr="009B69BB" w:rsidRDefault="009B69BB" w:rsidP="007A7C8F">
            <w:pPr>
              <w:autoSpaceDE w:val="0"/>
              <w:autoSpaceDN w:val="0"/>
              <w:adjustRightInd w:val="0"/>
              <w:spacing w:line="276" w:lineRule="auto"/>
              <w:rPr>
                <w:rFonts w:cs="Segoe UI"/>
              </w:rPr>
            </w:pPr>
          </w:p>
        </w:tc>
      </w:tr>
      <w:tr w:rsidR="009B69BB" w:rsidRPr="009B69BB" w14:paraId="57E3E534" w14:textId="77777777" w:rsidTr="00675080">
        <w:tc>
          <w:tcPr>
            <w:tcW w:w="4428" w:type="dxa"/>
            <w:shd w:val="clear" w:color="auto" w:fill="auto"/>
          </w:tcPr>
          <w:p w14:paraId="35EDC576" w14:textId="77777777" w:rsidR="009B69BB" w:rsidRPr="009B69BB" w:rsidRDefault="009B69BB" w:rsidP="007A7C8F">
            <w:pPr>
              <w:autoSpaceDE w:val="0"/>
              <w:autoSpaceDN w:val="0"/>
              <w:adjustRightInd w:val="0"/>
              <w:spacing w:line="276" w:lineRule="auto"/>
              <w:rPr>
                <w:rFonts w:cs="Segoe UI"/>
              </w:rPr>
            </w:pPr>
          </w:p>
        </w:tc>
        <w:tc>
          <w:tcPr>
            <w:tcW w:w="4428" w:type="dxa"/>
            <w:tcBorders>
              <w:bottom w:val="single" w:sz="4" w:space="0" w:color="auto"/>
            </w:tcBorders>
            <w:shd w:val="clear" w:color="auto" w:fill="auto"/>
          </w:tcPr>
          <w:p w14:paraId="7DBD07DF" w14:textId="77777777" w:rsidR="009B69BB" w:rsidRPr="009B69BB" w:rsidRDefault="009B69BB" w:rsidP="007A7C8F">
            <w:pPr>
              <w:autoSpaceDE w:val="0"/>
              <w:autoSpaceDN w:val="0"/>
              <w:adjustRightInd w:val="0"/>
              <w:spacing w:line="276" w:lineRule="auto"/>
              <w:rPr>
                <w:rFonts w:cs="Segoe UI"/>
              </w:rPr>
            </w:pPr>
          </w:p>
        </w:tc>
      </w:tr>
      <w:tr w:rsidR="009B69BB" w:rsidRPr="009B69BB" w14:paraId="41EBF629" w14:textId="77777777" w:rsidTr="009B69BB">
        <w:trPr>
          <w:trHeight w:val="899"/>
        </w:trPr>
        <w:tc>
          <w:tcPr>
            <w:tcW w:w="4428" w:type="dxa"/>
            <w:shd w:val="clear" w:color="auto" w:fill="auto"/>
          </w:tcPr>
          <w:p w14:paraId="5CDCEB02"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223093E1" w14:textId="77777777" w:rsidR="009B69BB" w:rsidRPr="009B69BB" w:rsidRDefault="009B69BB" w:rsidP="007A7C8F">
            <w:pPr>
              <w:autoSpaceDE w:val="0"/>
              <w:autoSpaceDN w:val="0"/>
              <w:adjustRightInd w:val="0"/>
              <w:spacing w:line="276" w:lineRule="auto"/>
              <w:rPr>
                <w:rFonts w:cs="Segoe UI"/>
              </w:rPr>
            </w:pPr>
          </w:p>
          <w:p w14:paraId="3CA5E4A6" w14:textId="77777777" w:rsidR="009B69BB" w:rsidRDefault="009B69BB" w:rsidP="007A7C8F">
            <w:pPr>
              <w:autoSpaceDE w:val="0"/>
              <w:autoSpaceDN w:val="0"/>
              <w:adjustRightInd w:val="0"/>
              <w:spacing w:line="276" w:lineRule="auto"/>
              <w:rPr>
                <w:rFonts w:cs="Segoe UI"/>
              </w:rPr>
            </w:pPr>
            <w:r w:rsidRPr="009B69BB">
              <w:rPr>
                <w:rFonts w:cs="Segoe UI"/>
              </w:rPr>
              <w:t xml:space="preserve">Signature </w:t>
            </w:r>
          </w:p>
          <w:p w14:paraId="434179D7" w14:textId="77777777" w:rsidR="009B69BB" w:rsidRPr="009B69BB" w:rsidRDefault="009B69BB" w:rsidP="007A7C8F">
            <w:pPr>
              <w:autoSpaceDE w:val="0"/>
              <w:autoSpaceDN w:val="0"/>
              <w:adjustRightInd w:val="0"/>
              <w:spacing w:line="276" w:lineRule="auto"/>
              <w:rPr>
                <w:rFonts w:cs="Segoe UI"/>
              </w:rPr>
            </w:pPr>
            <w:r w:rsidRPr="009B69BB">
              <w:rPr>
                <w:rFonts w:cs="Segoe UI"/>
              </w:rPr>
              <w:t>[Secretary / Director]</w:t>
            </w:r>
          </w:p>
        </w:tc>
      </w:tr>
    </w:tbl>
    <w:p w14:paraId="144F608F" w14:textId="77777777" w:rsidR="009B69BB" w:rsidRPr="009B69BB" w:rsidRDefault="009B69BB" w:rsidP="007A7C8F">
      <w:pPr>
        <w:autoSpaceDE w:val="0"/>
        <w:autoSpaceDN w:val="0"/>
        <w:adjustRightInd w:val="0"/>
        <w:spacing w:line="276" w:lineRule="auto"/>
        <w:rPr>
          <w:rFonts w:cs="Segoe UI"/>
        </w:rPr>
      </w:pPr>
    </w:p>
    <w:p w14:paraId="44380360" w14:textId="77777777" w:rsidR="009B69BB" w:rsidRPr="009B69BB" w:rsidRDefault="009B69BB" w:rsidP="007A7C8F">
      <w:pPr>
        <w:autoSpaceDE w:val="0"/>
        <w:autoSpaceDN w:val="0"/>
        <w:adjustRightInd w:val="0"/>
        <w:spacing w:line="276" w:lineRule="auto"/>
        <w:rPr>
          <w:rFonts w:cs="Segoe UI"/>
        </w:rPr>
      </w:pPr>
    </w:p>
    <w:p w14:paraId="33E640E8" w14:textId="77777777" w:rsidR="009B69BB" w:rsidRPr="000E2FA4" w:rsidRDefault="009B69BB" w:rsidP="007A7C8F">
      <w:pPr>
        <w:autoSpaceDE w:val="0"/>
        <w:autoSpaceDN w:val="0"/>
        <w:adjustRightInd w:val="0"/>
        <w:spacing w:line="276" w:lineRule="auto"/>
        <w:rPr>
          <w:rFonts w:cs="Segoe UI"/>
          <w:b/>
          <w:i/>
        </w:rPr>
      </w:pPr>
      <w:r w:rsidRPr="000E2FA4">
        <w:rPr>
          <w:rFonts w:cs="Segoe UI"/>
          <w:b/>
          <w:i/>
        </w:rPr>
        <w:t>OR</w:t>
      </w:r>
    </w:p>
    <w:p w14:paraId="2354E59D" w14:textId="77777777" w:rsidR="009B69BB" w:rsidRPr="009B69BB" w:rsidRDefault="009B69BB" w:rsidP="007A7C8F">
      <w:pPr>
        <w:autoSpaceDE w:val="0"/>
        <w:autoSpaceDN w:val="0"/>
        <w:adjustRightInd w:val="0"/>
        <w:spacing w:line="276" w:lineRule="auto"/>
        <w:rPr>
          <w:rFonts w:cs="Segoe UI"/>
        </w:rPr>
      </w:pPr>
    </w:p>
    <w:p w14:paraId="0AF99001"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4428"/>
        <w:gridCol w:w="4428"/>
      </w:tblGrid>
      <w:tr w:rsidR="009B69BB" w:rsidRPr="009B69BB" w14:paraId="06107E5A" w14:textId="77777777" w:rsidTr="00675080">
        <w:tc>
          <w:tcPr>
            <w:tcW w:w="4428" w:type="dxa"/>
            <w:shd w:val="clear" w:color="auto" w:fill="auto"/>
          </w:tcPr>
          <w:p w14:paraId="23163348" w14:textId="77777777" w:rsidR="009B69BB" w:rsidRPr="009B69BB" w:rsidRDefault="009B69BB" w:rsidP="007A7C8F">
            <w:pPr>
              <w:autoSpaceDE w:val="0"/>
              <w:autoSpaceDN w:val="0"/>
              <w:adjustRightInd w:val="0"/>
              <w:spacing w:line="276" w:lineRule="auto"/>
              <w:rPr>
                <w:rFonts w:cs="Segoe UI"/>
              </w:rPr>
            </w:pPr>
            <w:r w:rsidRPr="009B69BB">
              <w:rPr>
                <w:rFonts w:cs="Segoe UI"/>
              </w:rPr>
              <w:t>EXECUTED AS A DEED BY</w:t>
            </w:r>
          </w:p>
          <w:p w14:paraId="25BA1E7C" w14:textId="77777777" w:rsidR="009B69BB" w:rsidRPr="009B69BB" w:rsidRDefault="00DC0B5F" w:rsidP="007A7C8F">
            <w:pPr>
              <w:autoSpaceDE w:val="0"/>
              <w:autoSpaceDN w:val="0"/>
              <w:adjustRightInd w:val="0"/>
              <w:spacing w:line="276" w:lineRule="auto"/>
              <w:rPr>
                <w:rFonts w:cs="Segoe UI"/>
              </w:rPr>
            </w:pPr>
            <w:sdt>
              <w:sdtPr>
                <w:rPr>
                  <w:rFonts w:cs="Segoe UI"/>
                </w:rPr>
                <w:id w:val="-36279144"/>
                <w:placeholder>
                  <w:docPart w:val="709B4D10BFB9234A84A67C0FC8B1FBE7"/>
                </w:placeholder>
              </w:sdtPr>
              <w:sdtEndPr/>
              <w:sdtContent>
                <w:r w:rsidR="009B69BB" w:rsidRPr="009B69BB">
                  <w:rPr>
                    <w:rFonts w:cs="Segoe UI"/>
                    <w:color w:val="FF0000"/>
                  </w:rPr>
                  <w:t>[insert name of party]</w:t>
                </w:r>
              </w:sdtContent>
            </w:sdt>
            <w:r w:rsidR="009B69BB" w:rsidRPr="009B69BB">
              <w:rPr>
                <w:rFonts w:cs="Segoe UI"/>
              </w:rPr>
              <w:t xml:space="preserve"> acting by a Director</w:t>
            </w:r>
          </w:p>
        </w:tc>
        <w:tc>
          <w:tcPr>
            <w:tcW w:w="4428" w:type="dxa"/>
            <w:tcBorders>
              <w:bottom w:val="single" w:sz="4" w:space="0" w:color="auto"/>
            </w:tcBorders>
            <w:shd w:val="clear" w:color="auto" w:fill="auto"/>
          </w:tcPr>
          <w:p w14:paraId="70303FE7" w14:textId="77777777" w:rsidR="009B69BB" w:rsidRPr="009B69BB" w:rsidRDefault="009B69BB" w:rsidP="007A7C8F">
            <w:pPr>
              <w:autoSpaceDE w:val="0"/>
              <w:autoSpaceDN w:val="0"/>
              <w:adjustRightInd w:val="0"/>
              <w:spacing w:line="276" w:lineRule="auto"/>
              <w:rPr>
                <w:rFonts w:cs="Segoe UI"/>
              </w:rPr>
            </w:pPr>
          </w:p>
        </w:tc>
      </w:tr>
      <w:tr w:rsidR="009B69BB" w:rsidRPr="009B69BB" w14:paraId="647AB1C2" w14:textId="77777777" w:rsidTr="009B69BB">
        <w:trPr>
          <w:trHeight w:val="944"/>
        </w:trPr>
        <w:tc>
          <w:tcPr>
            <w:tcW w:w="4428" w:type="dxa"/>
            <w:shd w:val="clear" w:color="auto" w:fill="auto"/>
          </w:tcPr>
          <w:p w14:paraId="41CBF8DE"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49174300" w14:textId="77777777" w:rsidR="009B69BB" w:rsidRPr="009B69BB" w:rsidRDefault="009B69BB" w:rsidP="007A7C8F">
            <w:pPr>
              <w:autoSpaceDE w:val="0"/>
              <w:autoSpaceDN w:val="0"/>
              <w:adjustRightInd w:val="0"/>
              <w:spacing w:line="276" w:lineRule="auto"/>
              <w:rPr>
                <w:rFonts w:cs="Segoe UI"/>
              </w:rPr>
            </w:pPr>
          </w:p>
          <w:p w14:paraId="1C72357D" w14:textId="77777777" w:rsidR="009B69BB" w:rsidRPr="009B69BB" w:rsidRDefault="009B69BB" w:rsidP="007A7C8F">
            <w:pPr>
              <w:autoSpaceDE w:val="0"/>
              <w:autoSpaceDN w:val="0"/>
              <w:adjustRightInd w:val="0"/>
              <w:spacing w:line="276" w:lineRule="auto"/>
              <w:rPr>
                <w:rFonts w:cs="Segoe UI"/>
              </w:rPr>
            </w:pPr>
            <w:r w:rsidRPr="009B69BB">
              <w:rPr>
                <w:rFonts w:cs="Segoe UI"/>
              </w:rPr>
              <w:t>Signature                                   [Director]</w:t>
            </w:r>
          </w:p>
        </w:tc>
      </w:tr>
    </w:tbl>
    <w:p w14:paraId="520245E7" w14:textId="77777777" w:rsidR="009B69BB" w:rsidRPr="009B69BB" w:rsidRDefault="009B69BB" w:rsidP="007A7C8F">
      <w:pPr>
        <w:autoSpaceDE w:val="0"/>
        <w:autoSpaceDN w:val="0"/>
        <w:adjustRightInd w:val="0"/>
        <w:spacing w:line="276" w:lineRule="auto"/>
        <w:rPr>
          <w:rFonts w:cs="Segoe UI"/>
        </w:rPr>
      </w:pPr>
    </w:p>
    <w:p w14:paraId="3C40945F"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558"/>
        <w:gridCol w:w="1350"/>
        <w:gridCol w:w="2520"/>
        <w:gridCol w:w="4428"/>
      </w:tblGrid>
      <w:tr w:rsidR="009B69BB" w:rsidRPr="009B69BB" w14:paraId="3D6206D2" w14:textId="77777777" w:rsidTr="00675080">
        <w:tc>
          <w:tcPr>
            <w:tcW w:w="4428" w:type="dxa"/>
            <w:gridSpan w:val="3"/>
            <w:shd w:val="clear" w:color="auto" w:fill="auto"/>
          </w:tcPr>
          <w:p w14:paraId="1488D81B" w14:textId="77777777" w:rsidR="009B69BB" w:rsidRPr="009B69BB" w:rsidRDefault="009B69BB" w:rsidP="007A7C8F">
            <w:pPr>
              <w:autoSpaceDE w:val="0"/>
              <w:autoSpaceDN w:val="0"/>
              <w:adjustRightInd w:val="0"/>
              <w:spacing w:line="276" w:lineRule="auto"/>
              <w:rPr>
                <w:rFonts w:cs="Segoe UI"/>
              </w:rPr>
            </w:pPr>
            <w:r w:rsidRPr="009B69BB">
              <w:rPr>
                <w:rFonts w:cs="Segoe UI"/>
              </w:rPr>
              <w:t>in the presence of:</w:t>
            </w:r>
          </w:p>
        </w:tc>
        <w:tc>
          <w:tcPr>
            <w:tcW w:w="4428" w:type="dxa"/>
            <w:tcBorders>
              <w:bottom w:val="single" w:sz="4" w:space="0" w:color="auto"/>
            </w:tcBorders>
            <w:shd w:val="clear" w:color="auto" w:fill="auto"/>
          </w:tcPr>
          <w:p w14:paraId="60D7443F" w14:textId="77777777" w:rsidR="009B69BB" w:rsidRPr="009B69BB" w:rsidRDefault="009B69BB" w:rsidP="007A7C8F">
            <w:pPr>
              <w:autoSpaceDE w:val="0"/>
              <w:autoSpaceDN w:val="0"/>
              <w:adjustRightInd w:val="0"/>
              <w:spacing w:line="276" w:lineRule="auto"/>
              <w:rPr>
                <w:rFonts w:cs="Segoe UI"/>
              </w:rPr>
            </w:pPr>
          </w:p>
        </w:tc>
      </w:tr>
      <w:tr w:rsidR="009B69BB" w:rsidRPr="009B69BB" w14:paraId="5BDFDC36" w14:textId="77777777" w:rsidTr="00675080">
        <w:tc>
          <w:tcPr>
            <w:tcW w:w="558" w:type="dxa"/>
            <w:vMerge w:val="restart"/>
            <w:shd w:val="clear" w:color="auto" w:fill="auto"/>
            <w:textDirection w:val="btLr"/>
          </w:tcPr>
          <w:p w14:paraId="74AC6946" w14:textId="77777777" w:rsidR="009B69BB" w:rsidRPr="009B69BB" w:rsidRDefault="009B69BB" w:rsidP="007A7C8F">
            <w:pPr>
              <w:autoSpaceDE w:val="0"/>
              <w:autoSpaceDN w:val="0"/>
              <w:adjustRightInd w:val="0"/>
              <w:spacing w:line="276" w:lineRule="auto"/>
              <w:ind w:left="113" w:right="113"/>
              <w:jc w:val="center"/>
              <w:rPr>
                <w:rFonts w:cs="Segoe UI"/>
              </w:rPr>
            </w:pPr>
            <w:r w:rsidRPr="009B69BB">
              <w:rPr>
                <w:rFonts w:cs="Segoe UI"/>
              </w:rPr>
              <w:t>WITNESS</w:t>
            </w:r>
          </w:p>
        </w:tc>
        <w:tc>
          <w:tcPr>
            <w:tcW w:w="3870" w:type="dxa"/>
            <w:gridSpan w:val="2"/>
            <w:shd w:val="clear" w:color="auto" w:fill="auto"/>
          </w:tcPr>
          <w:p w14:paraId="154F8B1C"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27985B35" w14:textId="77777777" w:rsidR="009B69BB" w:rsidRPr="009B69BB" w:rsidRDefault="009B69BB" w:rsidP="007A7C8F">
            <w:pPr>
              <w:autoSpaceDE w:val="0"/>
              <w:autoSpaceDN w:val="0"/>
              <w:adjustRightInd w:val="0"/>
              <w:spacing w:line="276" w:lineRule="auto"/>
              <w:rPr>
                <w:rFonts w:cs="Segoe UI"/>
              </w:rPr>
            </w:pPr>
          </w:p>
          <w:p w14:paraId="1AEFD646" w14:textId="77777777" w:rsidR="009B69BB" w:rsidRPr="009B69BB" w:rsidRDefault="009B69BB" w:rsidP="007A7C8F">
            <w:pPr>
              <w:autoSpaceDE w:val="0"/>
              <w:autoSpaceDN w:val="0"/>
              <w:adjustRightInd w:val="0"/>
              <w:spacing w:line="276" w:lineRule="auto"/>
              <w:rPr>
                <w:rFonts w:cs="Segoe UI"/>
              </w:rPr>
            </w:pPr>
            <w:r w:rsidRPr="009B69BB">
              <w:rPr>
                <w:rFonts w:cs="Segoe UI"/>
              </w:rPr>
              <w:t>Witness Signature</w:t>
            </w:r>
          </w:p>
          <w:p w14:paraId="7DFC02FC" w14:textId="77777777" w:rsidR="009B69BB" w:rsidRPr="009B69BB" w:rsidRDefault="009B69BB" w:rsidP="007A7C8F">
            <w:pPr>
              <w:autoSpaceDE w:val="0"/>
              <w:autoSpaceDN w:val="0"/>
              <w:adjustRightInd w:val="0"/>
              <w:spacing w:line="276" w:lineRule="auto"/>
              <w:rPr>
                <w:rFonts w:cs="Segoe UI"/>
              </w:rPr>
            </w:pPr>
          </w:p>
          <w:p w14:paraId="480B694B" w14:textId="77777777" w:rsidR="009B69BB" w:rsidRPr="009B69BB" w:rsidRDefault="009B69BB" w:rsidP="007A7C8F">
            <w:pPr>
              <w:autoSpaceDE w:val="0"/>
              <w:autoSpaceDN w:val="0"/>
              <w:adjustRightInd w:val="0"/>
              <w:spacing w:line="276" w:lineRule="auto"/>
              <w:rPr>
                <w:rFonts w:cs="Segoe UI"/>
              </w:rPr>
            </w:pPr>
          </w:p>
          <w:p w14:paraId="78D343E0" w14:textId="77777777" w:rsidR="009B69BB" w:rsidRPr="009B69BB" w:rsidRDefault="009B69BB" w:rsidP="007A7C8F">
            <w:pPr>
              <w:autoSpaceDE w:val="0"/>
              <w:autoSpaceDN w:val="0"/>
              <w:adjustRightInd w:val="0"/>
              <w:spacing w:line="276" w:lineRule="auto"/>
              <w:rPr>
                <w:rFonts w:cs="Segoe UI"/>
              </w:rPr>
            </w:pPr>
          </w:p>
        </w:tc>
      </w:tr>
      <w:tr w:rsidR="009B69BB" w:rsidRPr="009B69BB" w14:paraId="66638532" w14:textId="77777777" w:rsidTr="00675080">
        <w:tc>
          <w:tcPr>
            <w:tcW w:w="558" w:type="dxa"/>
            <w:vMerge/>
            <w:shd w:val="clear" w:color="auto" w:fill="auto"/>
          </w:tcPr>
          <w:p w14:paraId="360FFCED"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1E66ECDC" w14:textId="77777777" w:rsidR="009B69BB" w:rsidRPr="009B69BB" w:rsidRDefault="009B69BB" w:rsidP="007A7C8F">
            <w:pPr>
              <w:autoSpaceDE w:val="0"/>
              <w:autoSpaceDN w:val="0"/>
              <w:adjustRightInd w:val="0"/>
              <w:spacing w:line="276" w:lineRule="auto"/>
              <w:rPr>
                <w:rFonts w:cs="Segoe UI"/>
              </w:rPr>
            </w:pPr>
            <w:r w:rsidRPr="009B69BB">
              <w:rPr>
                <w:rFonts w:cs="Segoe UI"/>
              </w:rPr>
              <w:t>Name</w:t>
            </w:r>
          </w:p>
        </w:tc>
        <w:tc>
          <w:tcPr>
            <w:tcW w:w="6948" w:type="dxa"/>
            <w:gridSpan w:val="2"/>
            <w:shd w:val="clear" w:color="auto" w:fill="auto"/>
          </w:tcPr>
          <w:p w14:paraId="6D9988D0"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36228C0C" w14:textId="77777777" w:rsidR="009B69BB" w:rsidRPr="009B69BB" w:rsidRDefault="009B69BB" w:rsidP="007A7C8F">
            <w:pPr>
              <w:autoSpaceDE w:val="0"/>
              <w:autoSpaceDN w:val="0"/>
              <w:adjustRightInd w:val="0"/>
              <w:spacing w:line="276" w:lineRule="auto"/>
              <w:rPr>
                <w:rFonts w:cs="Segoe UI"/>
              </w:rPr>
            </w:pPr>
          </w:p>
        </w:tc>
      </w:tr>
      <w:tr w:rsidR="009B69BB" w:rsidRPr="009B69BB" w14:paraId="6AAB2D0A" w14:textId="77777777" w:rsidTr="00675080">
        <w:tc>
          <w:tcPr>
            <w:tcW w:w="558" w:type="dxa"/>
            <w:vMerge/>
            <w:shd w:val="clear" w:color="auto" w:fill="auto"/>
          </w:tcPr>
          <w:p w14:paraId="12F9AB07"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0F22F98C" w14:textId="77777777" w:rsidR="009B69BB" w:rsidRPr="009B69BB" w:rsidRDefault="009B69BB" w:rsidP="007A7C8F">
            <w:pPr>
              <w:autoSpaceDE w:val="0"/>
              <w:autoSpaceDN w:val="0"/>
              <w:adjustRightInd w:val="0"/>
              <w:spacing w:line="276" w:lineRule="auto"/>
              <w:rPr>
                <w:rFonts w:cs="Segoe UI"/>
              </w:rPr>
            </w:pPr>
            <w:r w:rsidRPr="009B69BB">
              <w:rPr>
                <w:rFonts w:cs="Segoe UI"/>
              </w:rPr>
              <w:t>Address</w:t>
            </w:r>
          </w:p>
        </w:tc>
        <w:tc>
          <w:tcPr>
            <w:tcW w:w="6948" w:type="dxa"/>
            <w:gridSpan w:val="2"/>
            <w:shd w:val="clear" w:color="auto" w:fill="auto"/>
          </w:tcPr>
          <w:p w14:paraId="4BCC26B5"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71F5C617" w14:textId="77777777" w:rsidR="009B69BB" w:rsidRPr="009B69BB" w:rsidRDefault="009B69BB" w:rsidP="007A7C8F">
            <w:pPr>
              <w:autoSpaceDE w:val="0"/>
              <w:autoSpaceDN w:val="0"/>
              <w:adjustRightInd w:val="0"/>
              <w:spacing w:line="276" w:lineRule="auto"/>
              <w:rPr>
                <w:rFonts w:cs="Segoe UI"/>
              </w:rPr>
            </w:pPr>
          </w:p>
          <w:p w14:paraId="7CBD6679"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0911358F" w14:textId="77777777" w:rsidR="009B69BB" w:rsidRPr="009B69BB" w:rsidRDefault="009B69BB" w:rsidP="007A7C8F">
            <w:pPr>
              <w:autoSpaceDE w:val="0"/>
              <w:autoSpaceDN w:val="0"/>
              <w:adjustRightInd w:val="0"/>
              <w:spacing w:line="276" w:lineRule="auto"/>
              <w:rPr>
                <w:rFonts w:cs="Segoe UI"/>
              </w:rPr>
            </w:pPr>
          </w:p>
          <w:p w14:paraId="74405D54"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64494A10" w14:textId="77777777" w:rsidR="009B69BB" w:rsidRPr="009B69BB" w:rsidRDefault="009B69BB" w:rsidP="007A7C8F">
            <w:pPr>
              <w:autoSpaceDE w:val="0"/>
              <w:autoSpaceDN w:val="0"/>
              <w:adjustRightInd w:val="0"/>
              <w:spacing w:line="276" w:lineRule="auto"/>
              <w:rPr>
                <w:rFonts w:cs="Segoe UI"/>
              </w:rPr>
            </w:pPr>
          </w:p>
        </w:tc>
      </w:tr>
      <w:tr w:rsidR="009B69BB" w:rsidRPr="009B69BB" w14:paraId="0DBA7A64" w14:textId="77777777" w:rsidTr="00675080">
        <w:tc>
          <w:tcPr>
            <w:tcW w:w="558" w:type="dxa"/>
            <w:vMerge/>
            <w:shd w:val="clear" w:color="auto" w:fill="auto"/>
          </w:tcPr>
          <w:p w14:paraId="43EBC1AF"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46722360" w14:textId="77777777" w:rsidR="009B69BB" w:rsidRPr="009B69BB" w:rsidRDefault="009B69BB" w:rsidP="007A7C8F">
            <w:pPr>
              <w:autoSpaceDE w:val="0"/>
              <w:autoSpaceDN w:val="0"/>
              <w:adjustRightInd w:val="0"/>
              <w:spacing w:line="276" w:lineRule="auto"/>
              <w:rPr>
                <w:rFonts w:cs="Segoe UI"/>
              </w:rPr>
            </w:pPr>
            <w:r w:rsidRPr="009B69BB">
              <w:rPr>
                <w:rFonts w:cs="Segoe UI"/>
              </w:rPr>
              <w:t>Occupation</w:t>
            </w:r>
          </w:p>
        </w:tc>
        <w:tc>
          <w:tcPr>
            <w:tcW w:w="6948" w:type="dxa"/>
            <w:gridSpan w:val="2"/>
            <w:shd w:val="clear" w:color="auto" w:fill="auto"/>
          </w:tcPr>
          <w:p w14:paraId="23C3FAAF"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3074D920" w14:textId="77777777" w:rsidR="009B69BB" w:rsidRPr="009B69BB" w:rsidRDefault="009B69BB" w:rsidP="007A7C8F">
            <w:pPr>
              <w:autoSpaceDE w:val="0"/>
              <w:autoSpaceDN w:val="0"/>
              <w:adjustRightInd w:val="0"/>
              <w:spacing w:line="276" w:lineRule="auto"/>
              <w:rPr>
                <w:rFonts w:cs="Segoe UI"/>
              </w:rPr>
            </w:pPr>
          </w:p>
        </w:tc>
      </w:tr>
    </w:tbl>
    <w:p w14:paraId="45F61908" w14:textId="77777777" w:rsidR="009B69BB" w:rsidRDefault="009B69BB" w:rsidP="007A7C8F">
      <w:pPr>
        <w:autoSpaceDE w:val="0"/>
        <w:autoSpaceDN w:val="0"/>
        <w:adjustRightInd w:val="0"/>
        <w:spacing w:line="276" w:lineRule="auto"/>
        <w:rPr>
          <w:rFonts w:cs="Segoe UI"/>
          <w:b/>
        </w:rPr>
      </w:pPr>
    </w:p>
    <w:p w14:paraId="0D2B256C" w14:textId="77777777" w:rsidR="009B69BB" w:rsidRPr="009B69BB" w:rsidRDefault="009B69BB" w:rsidP="007A7C8F">
      <w:pPr>
        <w:autoSpaceDE w:val="0"/>
        <w:autoSpaceDN w:val="0"/>
        <w:adjustRightInd w:val="0"/>
        <w:spacing w:line="276" w:lineRule="auto"/>
        <w:rPr>
          <w:rFonts w:cs="Segoe UI"/>
          <w:b/>
        </w:rPr>
      </w:pPr>
    </w:p>
    <w:p w14:paraId="4B4747B9" w14:textId="77777777" w:rsidR="009B69BB" w:rsidRPr="000E2FA4" w:rsidRDefault="009B69BB" w:rsidP="007A7C8F">
      <w:pPr>
        <w:autoSpaceDE w:val="0"/>
        <w:autoSpaceDN w:val="0"/>
        <w:adjustRightInd w:val="0"/>
        <w:spacing w:line="276" w:lineRule="auto"/>
        <w:rPr>
          <w:rFonts w:cs="Segoe UI"/>
          <w:b/>
          <w:i/>
          <w:color w:val="000000" w:themeColor="text1"/>
        </w:rPr>
      </w:pPr>
      <w:r w:rsidRPr="000E2FA4">
        <w:rPr>
          <w:rFonts w:cs="Segoe UI"/>
          <w:b/>
          <w:i/>
          <w:color w:val="000000" w:themeColor="text1"/>
        </w:rPr>
        <w:t>[EXECUTION CLAUSE FOR COMPANY WITH SEAL]</w:t>
      </w:r>
    </w:p>
    <w:p w14:paraId="0897537C" w14:textId="77777777" w:rsidR="009B69BB" w:rsidRPr="009B69BB" w:rsidRDefault="009B69BB" w:rsidP="007A7C8F">
      <w:pPr>
        <w:autoSpaceDE w:val="0"/>
        <w:autoSpaceDN w:val="0"/>
        <w:adjustRightInd w:val="0"/>
        <w:spacing w:line="276" w:lineRule="auto"/>
        <w:rPr>
          <w:rFonts w:cs="Segoe UI"/>
        </w:rPr>
      </w:pPr>
    </w:p>
    <w:p w14:paraId="306A7644"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4428"/>
        <w:gridCol w:w="4428"/>
      </w:tblGrid>
      <w:tr w:rsidR="009B69BB" w:rsidRPr="009B69BB" w14:paraId="07B9046A" w14:textId="77777777" w:rsidTr="00675080">
        <w:tc>
          <w:tcPr>
            <w:tcW w:w="4428" w:type="dxa"/>
            <w:tcBorders>
              <w:bottom w:val="single" w:sz="4" w:space="0" w:color="auto"/>
            </w:tcBorders>
            <w:shd w:val="clear" w:color="auto" w:fill="auto"/>
          </w:tcPr>
          <w:p w14:paraId="7F47EDB5" w14:textId="77777777" w:rsidR="009B69BB" w:rsidRPr="009B69BB" w:rsidRDefault="009B69BB" w:rsidP="007A7C8F">
            <w:pPr>
              <w:autoSpaceDE w:val="0"/>
              <w:autoSpaceDN w:val="0"/>
              <w:adjustRightInd w:val="0"/>
              <w:spacing w:line="276" w:lineRule="auto"/>
              <w:rPr>
                <w:rFonts w:cs="Segoe UI"/>
              </w:rPr>
            </w:pPr>
            <w:r w:rsidRPr="009B69BB">
              <w:rPr>
                <w:rFonts w:cs="Segoe UI"/>
              </w:rPr>
              <w:t xml:space="preserve">EXECUTED AS A DEED by affixing the Common Seal of </w:t>
            </w:r>
            <w:sdt>
              <w:sdtPr>
                <w:rPr>
                  <w:rFonts w:cs="Segoe UI"/>
                </w:rPr>
                <w:id w:val="-829286376"/>
                <w:placeholder>
                  <w:docPart w:val="709B4D10BFB9234A84A67C0FC8B1FBE7"/>
                </w:placeholder>
              </w:sdtPr>
              <w:sdtEndPr>
                <w:rPr>
                  <w:color w:val="FF0000"/>
                </w:rPr>
              </w:sdtEndPr>
              <w:sdtContent>
                <w:r w:rsidRPr="009B69BB">
                  <w:rPr>
                    <w:rFonts w:cs="Segoe UI"/>
                    <w:color w:val="FF0000"/>
                  </w:rPr>
                  <w:t>[insert name of party]</w:t>
                </w:r>
              </w:sdtContent>
            </w:sdt>
            <w:r w:rsidRPr="009B69BB">
              <w:rPr>
                <w:rFonts w:cs="Segoe UI"/>
              </w:rPr>
              <w:t xml:space="preserve"> in the presence of:</w:t>
            </w:r>
          </w:p>
          <w:p w14:paraId="05774540" w14:textId="77777777" w:rsidR="009B69BB" w:rsidRPr="009B69BB" w:rsidRDefault="009B69BB" w:rsidP="007A7C8F">
            <w:pPr>
              <w:autoSpaceDE w:val="0"/>
              <w:autoSpaceDN w:val="0"/>
              <w:adjustRightInd w:val="0"/>
              <w:spacing w:line="276" w:lineRule="auto"/>
              <w:rPr>
                <w:rFonts w:cs="Segoe UI"/>
              </w:rPr>
            </w:pPr>
          </w:p>
          <w:p w14:paraId="4BA84B8A" w14:textId="77777777" w:rsidR="009B69BB" w:rsidRPr="009B69BB" w:rsidRDefault="009B69BB" w:rsidP="007A7C8F">
            <w:pPr>
              <w:autoSpaceDE w:val="0"/>
              <w:autoSpaceDN w:val="0"/>
              <w:adjustRightInd w:val="0"/>
              <w:spacing w:line="276" w:lineRule="auto"/>
              <w:rPr>
                <w:rFonts w:cs="Segoe UI"/>
              </w:rPr>
            </w:pPr>
          </w:p>
          <w:p w14:paraId="1266DC2E" w14:textId="77777777" w:rsidR="009B69BB" w:rsidRPr="009B69BB" w:rsidRDefault="009B69BB" w:rsidP="007A7C8F">
            <w:pPr>
              <w:autoSpaceDE w:val="0"/>
              <w:autoSpaceDN w:val="0"/>
              <w:adjustRightInd w:val="0"/>
              <w:spacing w:line="276" w:lineRule="auto"/>
              <w:rPr>
                <w:rFonts w:cs="Segoe UI"/>
              </w:rPr>
            </w:pPr>
          </w:p>
          <w:p w14:paraId="0F198B88" w14:textId="77777777" w:rsidR="009B69BB" w:rsidRPr="009B69BB" w:rsidRDefault="009B69BB" w:rsidP="007A7C8F">
            <w:pPr>
              <w:autoSpaceDE w:val="0"/>
              <w:autoSpaceDN w:val="0"/>
              <w:adjustRightInd w:val="0"/>
              <w:spacing w:line="276" w:lineRule="auto"/>
              <w:rPr>
                <w:rFonts w:cs="Segoe UI"/>
              </w:rPr>
            </w:pPr>
          </w:p>
          <w:p w14:paraId="620AAA6F"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4E394FD9" w14:textId="77777777" w:rsidR="009B69BB" w:rsidRPr="009B69BB" w:rsidRDefault="009B69BB" w:rsidP="007A7C8F">
            <w:pPr>
              <w:autoSpaceDE w:val="0"/>
              <w:autoSpaceDN w:val="0"/>
              <w:adjustRightInd w:val="0"/>
              <w:spacing w:line="276" w:lineRule="auto"/>
              <w:rPr>
                <w:rFonts w:cs="Segoe UI"/>
              </w:rPr>
            </w:pPr>
          </w:p>
        </w:tc>
      </w:tr>
      <w:tr w:rsidR="009B69BB" w:rsidRPr="009B69BB" w14:paraId="0CDF5EF4" w14:textId="77777777" w:rsidTr="00675080">
        <w:tc>
          <w:tcPr>
            <w:tcW w:w="4428" w:type="dxa"/>
            <w:tcBorders>
              <w:top w:val="single" w:sz="4" w:space="0" w:color="auto"/>
            </w:tcBorders>
            <w:shd w:val="clear" w:color="auto" w:fill="auto"/>
          </w:tcPr>
          <w:p w14:paraId="5FEAFC0C" w14:textId="77777777" w:rsidR="009B69BB" w:rsidRPr="009B69BB" w:rsidRDefault="009B69BB" w:rsidP="007A7C8F">
            <w:pPr>
              <w:autoSpaceDE w:val="0"/>
              <w:autoSpaceDN w:val="0"/>
              <w:adjustRightInd w:val="0"/>
              <w:spacing w:line="276" w:lineRule="auto"/>
              <w:rPr>
                <w:rFonts w:cs="Segoe UI"/>
              </w:rPr>
            </w:pPr>
          </w:p>
          <w:p w14:paraId="54D43246" w14:textId="77777777" w:rsidR="009B69BB" w:rsidRDefault="009B69BB" w:rsidP="007A7C8F">
            <w:pPr>
              <w:autoSpaceDE w:val="0"/>
              <w:autoSpaceDN w:val="0"/>
              <w:adjustRightInd w:val="0"/>
              <w:spacing w:line="276" w:lineRule="auto"/>
              <w:rPr>
                <w:rFonts w:cs="Segoe UI"/>
              </w:rPr>
            </w:pPr>
            <w:r>
              <w:rPr>
                <w:rFonts w:cs="Segoe UI"/>
              </w:rPr>
              <w:t>Signature</w:t>
            </w:r>
          </w:p>
          <w:p w14:paraId="6B998011" w14:textId="77777777" w:rsidR="009B69BB" w:rsidRPr="009B69BB" w:rsidRDefault="009B69BB" w:rsidP="007A7C8F">
            <w:pPr>
              <w:autoSpaceDE w:val="0"/>
              <w:autoSpaceDN w:val="0"/>
              <w:adjustRightInd w:val="0"/>
              <w:spacing w:line="276" w:lineRule="auto"/>
              <w:rPr>
                <w:rFonts w:cs="Segoe UI"/>
              </w:rPr>
            </w:pPr>
            <w:r w:rsidRPr="009B69BB">
              <w:rPr>
                <w:rFonts w:cs="Segoe UI"/>
              </w:rPr>
              <w:t>[Director]</w:t>
            </w:r>
          </w:p>
        </w:tc>
        <w:tc>
          <w:tcPr>
            <w:tcW w:w="4428" w:type="dxa"/>
            <w:shd w:val="clear" w:color="auto" w:fill="auto"/>
          </w:tcPr>
          <w:p w14:paraId="7AD307CE" w14:textId="77777777" w:rsidR="009B69BB" w:rsidRPr="009B69BB" w:rsidRDefault="009B69BB" w:rsidP="007A7C8F">
            <w:pPr>
              <w:autoSpaceDE w:val="0"/>
              <w:autoSpaceDN w:val="0"/>
              <w:adjustRightInd w:val="0"/>
              <w:spacing w:line="276" w:lineRule="auto"/>
              <w:rPr>
                <w:rFonts w:cs="Segoe UI"/>
              </w:rPr>
            </w:pPr>
          </w:p>
        </w:tc>
      </w:tr>
      <w:tr w:rsidR="009B69BB" w:rsidRPr="009B69BB" w14:paraId="05C829D5" w14:textId="77777777" w:rsidTr="00675080">
        <w:tc>
          <w:tcPr>
            <w:tcW w:w="4428" w:type="dxa"/>
            <w:shd w:val="clear" w:color="auto" w:fill="auto"/>
          </w:tcPr>
          <w:p w14:paraId="704A6684"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714BD8C6" w14:textId="77777777" w:rsidR="009B69BB" w:rsidRPr="009B69BB" w:rsidRDefault="009B69BB" w:rsidP="007A7C8F">
            <w:pPr>
              <w:autoSpaceDE w:val="0"/>
              <w:autoSpaceDN w:val="0"/>
              <w:adjustRightInd w:val="0"/>
              <w:spacing w:line="276" w:lineRule="auto"/>
              <w:rPr>
                <w:rFonts w:cs="Segoe UI"/>
              </w:rPr>
            </w:pPr>
          </w:p>
        </w:tc>
      </w:tr>
      <w:tr w:rsidR="009B69BB" w:rsidRPr="009B69BB" w14:paraId="1844B9B8" w14:textId="77777777" w:rsidTr="00675080">
        <w:tc>
          <w:tcPr>
            <w:tcW w:w="4428" w:type="dxa"/>
            <w:shd w:val="clear" w:color="auto" w:fill="auto"/>
          </w:tcPr>
          <w:p w14:paraId="6AF97444"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7EEE5520" w14:textId="77777777" w:rsidR="009B69BB" w:rsidRPr="009B69BB" w:rsidRDefault="009B69BB" w:rsidP="007A7C8F">
            <w:pPr>
              <w:autoSpaceDE w:val="0"/>
              <w:autoSpaceDN w:val="0"/>
              <w:adjustRightInd w:val="0"/>
              <w:spacing w:line="276" w:lineRule="auto"/>
              <w:rPr>
                <w:rFonts w:cs="Segoe UI"/>
              </w:rPr>
            </w:pPr>
          </w:p>
        </w:tc>
      </w:tr>
      <w:tr w:rsidR="009B69BB" w:rsidRPr="009B69BB" w14:paraId="7ED28881" w14:textId="77777777" w:rsidTr="00675080">
        <w:tc>
          <w:tcPr>
            <w:tcW w:w="4428" w:type="dxa"/>
            <w:shd w:val="clear" w:color="auto" w:fill="auto"/>
          </w:tcPr>
          <w:p w14:paraId="1F957C85"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44D6C864" w14:textId="77777777" w:rsidR="009B69BB" w:rsidRPr="009B69BB" w:rsidRDefault="009B69BB" w:rsidP="007A7C8F">
            <w:pPr>
              <w:autoSpaceDE w:val="0"/>
              <w:autoSpaceDN w:val="0"/>
              <w:adjustRightInd w:val="0"/>
              <w:spacing w:line="276" w:lineRule="auto"/>
              <w:rPr>
                <w:rFonts w:cs="Segoe UI"/>
              </w:rPr>
            </w:pPr>
          </w:p>
        </w:tc>
      </w:tr>
      <w:tr w:rsidR="009B69BB" w:rsidRPr="009B69BB" w14:paraId="0B6F8680" w14:textId="77777777" w:rsidTr="00675080">
        <w:tc>
          <w:tcPr>
            <w:tcW w:w="4428" w:type="dxa"/>
            <w:tcBorders>
              <w:bottom w:val="single" w:sz="4" w:space="0" w:color="auto"/>
            </w:tcBorders>
            <w:shd w:val="clear" w:color="auto" w:fill="auto"/>
          </w:tcPr>
          <w:p w14:paraId="6DCBB772"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3B49708C" w14:textId="77777777" w:rsidR="009B69BB" w:rsidRPr="009B69BB" w:rsidRDefault="009B69BB" w:rsidP="007A7C8F">
            <w:pPr>
              <w:autoSpaceDE w:val="0"/>
              <w:autoSpaceDN w:val="0"/>
              <w:adjustRightInd w:val="0"/>
              <w:spacing w:line="276" w:lineRule="auto"/>
              <w:rPr>
                <w:rFonts w:cs="Segoe UI"/>
              </w:rPr>
            </w:pPr>
          </w:p>
        </w:tc>
      </w:tr>
      <w:tr w:rsidR="009B69BB" w:rsidRPr="009B69BB" w14:paraId="474D8879" w14:textId="77777777" w:rsidTr="009B69BB">
        <w:trPr>
          <w:trHeight w:val="863"/>
        </w:trPr>
        <w:tc>
          <w:tcPr>
            <w:tcW w:w="4428" w:type="dxa"/>
            <w:tcBorders>
              <w:top w:val="single" w:sz="4" w:space="0" w:color="auto"/>
            </w:tcBorders>
            <w:shd w:val="clear" w:color="auto" w:fill="auto"/>
          </w:tcPr>
          <w:p w14:paraId="50879598" w14:textId="77777777" w:rsidR="009B69BB" w:rsidRPr="009B69BB" w:rsidRDefault="009B69BB" w:rsidP="007A7C8F">
            <w:pPr>
              <w:autoSpaceDE w:val="0"/>
              <w:autoSpaceDN w:val="0"/>
              <w:adjustRightInd w:val="0"/>
              <w:spacing w:line="276" w:lineRule="auto"/>
              <w:rPr>
                <w:rFonts w:cs="Segoe UI"/>
              </w:rPr>
            </w:pPr>
          </w:p>
          <w:p w14:paraId="7C82D1CA" w14:textId="77777777" w:rsidR="009B69BB" w:rsidRDefault="009B69BB" w:rsidP="007A7C8F">
            <w:pPr>
              <w:autoSpaceDE w:val="0"/>
              <w:autoSpaceDN w:val="0"/>
              <w:adjustRightInd w:val="0"/>
              <w:spacing w:line="276" w:lineRule="auto"/>
              <w:rPr>
                <w:rFonts w:cs="Segoe UI"/>
              </w:rPr>
            </w:pPr>
            <w:r w:rsidRPr="009B69BB">
              <w:rPr>
                <w:rFonts w:cs="Segoe UI"/>
              </w:rPr>
              <w:t>Signature</w:t>
            </w:r>
          </w:p>
          <w:p w14:paraId="41B72FF6" w14:textId="77777777" w:rsidR="009B69BB" w:rsidRPr="009B69BB" w:rsidRDefault="009B69BB" w:rsidP="007A7C8F">
            <w:pPr>
              <w:autoSpaceDE w:val="0"/>
              <w:autoSpaceDN w:val="0"/>
              <w:adjustRightInd w:val="0"/>
              <w:spacing w:line="276" w:lineRule="auto"/>
              <w:rPr>
                <w:rFonts w:cs="Segoe UI"/>
              </w:rPr>
            </w:pPr>
            <w:r w:rsidRPr="009B69BB">
              <w:rPr>
                <w:rFonts w:cs="Segoe UI"/>
              </w:rPr>
              <w:t>[Secretary / Director]</w:t>
            </w:r>
          </w:p>
        </w:tc>
        <w:tc>
          <w:tcPr>
            <w:tcW w:w="4428" w:type="dxa"/>
            <w:shd w:val="clear" w:color="auto" w:fill="auto"/>
          </w:tcPr>
          <w:p w14:paraId="2BB7DAB1" w14:textId="77777777" w:rsidR="009B69BB" w:rsidRPr="009B69BB" w:rsidRDefault="009B69BB" w:rsidP="007A7C8F">
            <w:pPr>
              <w:autoSpaceDE w:val="0"/>
              <w:autoSpaceDN w:val="0"/>
              <w:adjustRightInd w:val="0"/>
              <w:spacing w:line="276" w:lineRule="auto"/>
              <w:rPr>
                <w:rFonts w:cs="Segoe UI"/>
              </w:rPr>
            </w:pPr>
          </w:p>
        </w:tc>
      </w:tr>
    </w:tbl>
    <w:p w14:paraId="04797170" w14:textId="77777777" w:rsidR="009B69BB" w:rsidRPr="009B69BB" w:rsidRDefault="009B69BB" w:rsidP="007A7C8F">
      <w:pPr>
        <w:autoSpaceDE w:val="0"/>
        <w:autoSpaceDN w:val="0"/>
        <w:adjustRightInd w:val="0"/>
        <w:spacing w:line="276" w:lineRule="auto"/>
        <w:rPr>
          <w:rFonts w:cs="Segoe UI"/>
        </w:rPr>
      </w:pPr>
    </w:p>
    <w:p w14:paraId="4201833E" w14:textId="77777777" w:rsidR="009B69BB" w:rsidRPr="009B69BB" w:rsidRDefault="009B69BB" w:rsidP="007A7C8F">
      <w:pPr>
        <w:autoSpaceDE w:val="0"/>
        <w:autoSpaceDN w:val="0"/>
        <w:adjustRightInd w:val="0"/>
        <w:spacing w:line="276" w:lineRule="auto"/>
        <w:rPr>
          <w:rFonts w:cs="Segoe UI"/>
        </w:rPr>
      </w:pPr>
    </w:p>
    <w:p w14:paraId="4F14CC25" w14:textId="77777777" w:rsidR="009B69BB" w:rsidRPr="000E2FA4" w:rsidRDefault="009B69BB" w:rsidP="007A7C8F">
      <w:pPr>
        <w:autoSpaceDE w:val="0"/>
        <w:autoSpaceDN w:val="0"/>
        <w:adjustRightInd w:val="0"/>
        <w:spacing w:line="276" w:lineRule="auto"/>
        <w:rPr>
          <w:rFonts w:cs="Segoe UI"/>
          <w:b/>
          <w:i/>
          <w:color w:val="000000" w:themeColor="text1"/>
        </w:rPr>
      </w:pPr>
      <w:r w:rsidRPr="000E2FA4">
        <w:rPr>
          <w:rFonts w:cs="Segoe UI"/>
          <w:b/>
          <w:i/>
          <w:color w:val="000000" w:themeColor="text1"/>
        </w:rPr>
        <w:t>[EXECUTION CLAUSE FOR LIMITED LIABILITY PARTNERSHIP WITHOUT SEAL]</w:t>
      </w:r>
    </w:p>
    <w:p w14:paraId="6BE8937C" w14:textId="77777777" w:rsidR="009B69BB" w:rsidRPr="009B69BB" w:rsidRDefault="009B69BB" w:rsidP="007A7C8F">
      <w:pPr>
        <w:autoSpaceDE w:val="0"/>
        <w:autoSpaceDN w:val="0"/>
        <w:adjustRightInd w:val="0"/>
        <w:spacing w:line="276" w:lineRule="auto"/>
        <w:rPr>
          <w:rFonts w:cs="Segoe UI"/>
          <w:color w:val="FF0000"/>
        </w:rPr>
      </w:pPr>
    </w:p>
    <w:p w14:paraId="546EF967"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4428"/>
        <w:gridCol w:w="4428"/>
      </w:tblGrid>
      <w:tr w:rsidR="009B69BB" w:rsidRPr="009B69BB" w14:paraId="65DA5720" w14:textId="77777777" w:rsidTr="00675080">
        <w:tc>
          <w:tcPr>
            <w:tcW w:w="4428" w:type="dxa"/>
            <w:shd w:val="clear" w:color="auto" w:fill="auto"/>
          </w:tcPr>
          <w:p w14:paraId="4062B9E9" w14:textId="77777777" w:rsidR="009B69BB" w:rsidRPr="009B69BB" w:rsidRDefault="009B69BB" w:rsidP="007A7C8F">
            <w:pPr>
              <w:autoSpaceDE w:val="0"/>
              <w:autoSpaceDN w:val="0"/>
              <w:adjustRightInd w:val="0"/>
              <w:spacing w:line="276" w:lineRule="auto"/>
              <w:rPr>
                <w:rFonts w:cs="Segoe UI"/>
              </w:rPr>
            </w:pPr>
            <w:r w:rsidRPr="009B69BB">
              <w:rPr>
                <w:rFonts w:cs="Segoe UI"/>
              </w:rPr>
              <w:t>EXECUTED AS A DEED BY</w:t>
            </w:r>
          </w:p>
          <w:p w14:paraId="26830327" w14:textId="77777777" w:rsidR="009B69BB" w:rsidRPr="009B69BB" w:rsidRDefault="00DC0B5F" w:rsidP="007A7C8F">
            <w:pPr>
              <w:autoSpaceDE w:val="0"/>
              <w:autoSpaceDN w:val="0"/>
              <w:adjustRightInd w:val="0"/>
              <w:spacing w:line="276" w:lineRule="auto"/>
              <w:rPr>
                <w:rFonts w:cs="Segoe UI"/>
              </w:rPr>
            </w:pPr>
            <w:sdt>
              <w:sdtPr>
                <w:rPr>
                  <w:rFonts w:cs="Segoe UI"/>
                </w:rPr>
                <w:id w:val="913059272"/>
                <w:placeholder>
                  <w:docPart w:val="709B4D10BFB9234A84A67C0FC8B1FBE7"/>
                </w:placeholder>
              </w:sdtPr>
              <w:sdtEndPr>
                <w:rPr>
                  <w:color w:val="FF0000"/>
                </w:rPr>
              </w:sdtEndPr>
              <w:sdtContent>
                <w:r w:rsidR="009B69BB" w:rsidRPr="009B69BB">
                  <w:rPr>
                    <w:rFonts w:cs="Segoe UI"/>
                    <w:color w:val="FF0000"/>
                  </w:rPr>
                  <w:t>[insert name of party]</w:t>
                </w:r>
              </w:sdtContent>
            </w:sdt>
            <w:r w:rsidR="009B69BB" w:rsidRPr="009B69BB">
              <w:rPr>
                <w:rFonts w:cs="Segoe UI"/>
                <w:color w:val="FF0000"/>
              </w:rPr>
              <w:t xml:space="preserve"> </w:t>
            </w:r>
            <w:r w:rsidR="009B69BB" w:rsidRPr="009B69BB">
              <w:rPr>
                <w:rFonts w:cs="Segoe UI"/>
              </w:rPr>
              <w:t>acting by two members</w:t>
            </w:r>
          </w:p>
        </w:tc>
        <w:tc>
          <w:tcPr>
            <w:tcW w:w="4428" w:type="dxa"/>
            <w:tcBorders>
              <w:bottom w:val="single" w:sz="4" w:space="0" w:color="auto"/>
            </w:tcBorders>
            <w:shd w:val="clear" w:color="auto" w:fill="auto"/>
          </w:tcPr>
          <w:p w14:paraId="0B1CAB0A" w14:textId="77777777" w:rsidR="009B69BB" w:rsidRPr="009B69BB" w:rsidRDefault="009B69BB" w:rsidP="007A7C8F">
            <w:pPr>
              <w:autoSpaceDE w:val="0"/>
              <w:autoSpaceDN w:val="0"/>
              <w:adjustRightInd w:val="0"/>
              <w:spacing w:line="276" w:lineRule="auto"/>
              <w:rPr>
                <w:rFonts w:cs="Segoe UI"/>
              </w:rPr>
            </w:pPr>
          </w:p>
        </w:tc>
      </w:tr>
      <w:tr w:rsidR="009B69BB" w:rsidRPr="009B69BB" w14:paraId="4C32F948" w14:textId="77777777" w:rsidTr="00675080">
        <w:tc>
          <w:tcPr>
            <w:tcW w:w="4428" w:type="dxa"/>
            <w:shd w:val="clear" w:color="auto" w:fill="auto"/>
          </w:tcPr>
          <w:p w14:paraId="044D652F"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282F6789" w14:textId="77777777" w:rsidR="009B69BB" w:rsidRPr="009B69BB" w:rsidRDefault="009B69BB" w:rsidP="007A7C8F">
            <w:pPr>
              <w:autoSpaceDE w:val="0"/>
              <w:autoSpaceDN w:val="0"/>
              <w:adjustRightInd w:val="0"/>
              <w:spacing w:line="276" w:lineRule="auto"/>
              <w:rPr>
                <w:rFonts w:cs="Segoe UI"/>
              </w:rPr>
            </w:pPr>
          </w:p>
          <w:p w14:paraId="3DA3B3BC" w14:textId="77777777" w:rsidR="009B69BB" w:rsidRPr="009B69BB" w:rsidRDefault="009B69BB" w:rsidP="007A7C8F">
            <w:pPr>
              <w:autoSpaceDE w:val="0"/>
              <w:autoSpaceDN w:val="0"/>
              <w:adjustRightInd w:val="0"/>
              <w:spacing w:line="276" w:lineRule="auto"/>
              <w:rPr>
                <w:rFonts w:cs="Segoe UI"/>
              </w:rPr>
            </w:pPr>
            <w:r w:rsidRPr="009B69BB">
              <w:rPr>
                <w:rFonts w:cs="Segoe UI"/>
              </w:rPr>
              <w:t>Signature                                   [Member]</w:t>
            </w:r>
          </w:p>
        </w:tc>
      </w:tr>
      <w:tr w:rsidR="009B69BB" w:rsidRPr="009B69BB" w14:paraId="4349CF8D" w14:textId="77777777" w:rsidTr="00675080">
        <w:tc>
          <w:tcPr>
            <w:tcW w:w="4428" w:type="dxa"/>
            <w:shd w:val="clear" w:color="auto" w:fill="auto"/>
          </w:tcPr>
          <w:p w14:paraId="5A920BA8"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2FD61754" w14:textId="77777777" w:rsidR="009B69BB" w:rsidRPr="009B69BB" w:rsidRDefault="009B69BB" w:rsidP="007A7C8F">
            <w:pPr>
              <w:autoSpaceDE w:val="0"/>
              <w:autoSpaceDN w:val="0"/>
              <w:adjustRightInd w:val="0"/>
              <w:spacing w:line="276" w:lineRule="auto"/>
              <w:rPr>
                <w:rFonts w:cs="Segoe UI"/>
              </w:rPr>
            </w:pPr>
          </w:p>
        </w:tc>
      </w:tr>
      <w:tr w:rsidR="009B69BB" w:rsidRPr="009B69BB" w14:paraId="662FD7BC" w14:textId="77777777" w:rsidTr="00675080">
        <w:tc>
          <w:tcPr>
            <w:tcW w:w="4428" w:type="dxa"/>
            <w:shd w:val="clear" w:color="auto" w:fill="auto"/>
          </w:tcPr>
          <w:p w14:paraId="01AC2C7E"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45339033" w14:textId="77777777" w:rsidR="009B69BB" w:rsidRPr="009B69BB" w:rsidRDefault="009B69BB" w:rsidP="007A7C8F">
            <w:pPr>
              <w:autoSpaceDE w:val="0"/>
              <w:autoSpaceDN w:val="0"/>
              <w:adjustRightInd w:val="0"/>
              <w:spacing w:line="276" w:lineRule="auto"/>
              <w:rPr>
                <w:rFonts w:cs="Segoe UI"/>
              </w:rPr>
            </w:pPr>
          </w:p>
        </w:tc>
      </w:tr>
      <w:tr w:rsidR="009B69BB" w:rsidRPr="009B69BB" w14:paraId="0883D938" w14:textId="77777777" w:rsidTr="00675080">
        <w:tc>
          <w:tcPr>
            <w:tcW w:w="4428" w:type="dxa"/>
            <w:shd w:val="clear" w:color="auto" w:fill="auto"/>
          </w:tcPr>
          <w:p w14:paraId="547424A8"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06AF2750" w14:textId="77777777" w:rsidR="009B69BB" w:rsidRPr="009B69BB" w:rsidRDefault="009B69BB" w:rsidP="007A7C8F">
            <w:pPr>
              <w:autoSpaceDE w:val="0"/>
              <w:autoSpaceDN w:val="0"/>
              <w:adjustRightInd w:val="0"/>
              <w:spacing w:line="276" w:lineRule="auto"/>
              <w:rPr>
                <w:rFonts w:cs="Segoe UI"/>
              </w:rPr>
            </w:pPr>
          </w:p>
        </w:tc>
      </w:tr>
      <w:tr w:rsidR="009B69BB" w:rsidRPr="009B69BB" w14:paraId="08C49F03" w14:textId="77777777" w:rsidTr="00675080">
        <w:tc>
          <w:tcPr>
            <w:tcW w:w="4428" w:type="dxa"/>
            <w:shd w:val="clear" w:color="auto" w:fill="auto"/>
          </w:tcPr>
          <w:p w14:paraId="4530F2D0" w14:textId="77777777" w:rsidR="009B69BB" w:rsidRPr="009B69BB" w:rsidRDefault="009B69BB" w:rsidP="007A7C8F">
            <w:pPr>
              <w:autoSpaceDE w:val="0"/>
              <w:autoSpaceDN w:val="0"/>
              <w:adjustRightInd w:val="0"/>
              <w:spacing w:line="276" w:lineRule="auto"/>
              <w:rPr>
                <w:rFonts w:cs="Segoe UI"/>
              </w:rPr>
            </w:pPr>
          </w:p>
        </w:tc>
        <w:tc>
          <w:tcPr>
            <w:tcW w:w="4428" w:type="dxa"/>
            <w:tcBorders>
              <w:bottom w:val="single" w:sz="4" w:space="0" w:color="auto"/>
            </w:tcBorders>
            <w:shd w:val="clear" w:color="auto" w:fill="auto"/>
          </w:tcPr>
          <w:p w14:paraId="01DFFB9E" w14:textId="77777777" w:rsidR="009B69BB" w:rsidRPr="009B69BB" w:rsidRDefault="009B69BB" w:rsidP="007A7C8F">
            <w:pPr>
              <w:autoSpaceDE w:val="0"/>
              <w:autoSpaceDN w:val="0"/>
              <w:adjustRightInd w:val="0"/>
              <w:spacing w:line="276" w:lineRule="auto"/>
              <w:rPr>
                <w:rFonts w:cs="Segoe UI"/>
              </w:rPr>
            </w:pPr>
          </w:p>
        </w:tc>
      </w:tr>
      <w:tr w:rsidR="009B69BB" w:rsidRPr="009B69BB" w14:paraId="3647B019" w14:textId="77777777" w:rsidTr="009B69BB">
        <w:trPr>
          <w:trHeight w:val="971"/>
        </w:trPr>
        <w:tc>
          <w:tcPr>
            <w:tcW w:w="4428" w:type="dxa"/>
            <w:shd w:val="clear" w:color="auto" w:fill="auto"/>
          </w:tcPr>
          <w:p w14:paraId="7A14FBEC"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121188A9" w14:textId="77777777" w:rsidR="009B69BB" w:rsidRPr="009B69BB" w:rsidRDefault="009B69BB" w:rsidP="007A7C8F">
            <w:pPr>
              <w:autoSpaceDE w:val="0"/>
              <w:autoSpaceDN w:val="0"/>
              <w:adjustRightInd w:val="0"/>
              <w:spacing w:line="276" w:lineRule="auto"/>
              <w:rPr>
                <w:rFonts w:cs="Segoe UI"/>
              </w:rPr>
            </w:pPr>
          </w:p>
          <w:p w14:paraId="45B4705E" w14:textId="77777777" w:rsidR="009B69BB" w:rsidRPr="009B69BB" w:rsidRDefault="009B69BB" w:rsidP="007A7C8F">
            <w:pPr>
              <w:autoSpaceDE w:val="0"/>
              <w:autoSpaceDN w:val="0"/>
              <w:adjustRightInd w:val="0"/>
              <w:spacing w:line="276" w:lineRule="auto"/>
              <w:rPr>
                <w:rFonts w:cs="Segoe UI"/>
              </w:rPr>
            </w:pPr>
            <w:r w:rsidRPr="009B69BB">
              <w:rPr>
                <w:rFonts w:cs="Segoe UI"/>
              </w:rPr>
              <w:t>Signature                                   [Member]</w:t>
            </w:r>
          </w:p>
        </w:tc>
      </w:tr>
    </w:tbl>
    <w:p w14:paraId="773B82C6" w14:textId="77777777" w:rsidR="009B69BB" w:rsidRPr="009B69BB" w:rsidRDefault="009B69BB" w:rsidP="007A7C8F">
      <w:pPr>
        <w:autoSpaceDE w:val="0"/>
        <w:autoSpaceDN w:val="0"/>
        <w:adjustRightInd w:val="0"/>
        <w:spacing w:line="276" w:lineRule="auto"/>
        <w:rPr>
          <w:rFonts w:cs="Segoe UI"/>
        </w:rPr>
      </w:pPr>
    </w:p>
    <w:p w14:paraId="4114E203" w14:textId="77777777" w:rsidR="009B69BB" w:rsidRPr="009B69BB" w:rsidRDefault="009B69BB" w:rsidP="007A7C8F">
      <w:pPr>
        <w:autoSpaceDE w:val="0"/>
        <w:autoSpaceDN w:val="0"/>
        <w:adjustRightInd w:val="0"/>
        <w:spacing w:line="276" w:lineRule="auto"/>
        <w:rPr>
          <w:rFonts w:cs="Segoe UI"/>
        </w:rPr>
      </w:pPr>
    </w:p>
    <w:p w14:paraId="592F5F23" w14:textId="77777777" w:rsidR="009B69BB" w:rsidRPr="009B69BB" w:rsidRDefault="009B69BB" w:rsidP="007A7C8F">
      <w:pPr>
        <w:autoSpaceDE w:val="0"/>
        <w:autoSpaceDN w:val="0"/>
        <w:adjustRightInd w:val="0"/>
        <w:spacing w:line="276" w:lineRule="auto"/>
        <w:rPr>
          <w:rFonts w:cs="Segoe UI"/>
          <w:b/>
        </w:rPr>
      </w:pPr>
      <w:r w:rsidRPr="009B69BB">
        <w:rPr>
          <w:rFonts w:cs="Segoe UI"/>
          <w:b/>
        </w:rPr>
        <w:t>OR</w:t>
      </w:r>
    </w:p>
    <w:p w14:paraId="09619796" w14:textId="77777777" w:rsidR="009B69BB" w:rsidRPr="009B69BB" w:rsidRDefault="009B69BB" w:rsidP="007A7C8F">
      <w:pPr>
        <w:autoSpaceDE w:val="0"/>
        <w:autoSpaceDN w:val="0"/>
        <w:adjustRightInd w:val="0"/>
        <w:spacing w:line="276" w:lineRule="auto"/>
        <w:rPr>
          <w:rFonts w:cs="Segoe UI"/>
          <w:b/>
        </w:rPr>
      </w:pPr>
    </w:p>
    <w:p w14:paraId="00010F1E" w14:textId="77777777" w:rsidR="009B69BB" w:rsidRPr="009B69BB" w:rsidRDefault="009B69BB" w:rsidP="007A7C8F">
      <w:pPr>
        <w:autoSpaceDE w:val="0"/>
        <w:autoSpaceDN w:val="0"/>
        <w:adjustRightInd w:val="0"/>
        <w:spacing w:line="276" w:lineRule="auto"/>
        <w:rPr>
          <w:rFonts w:cs="Segoe UI"/>
          <w:b/>
        </w:rPr>
      </w:pPr>
    </w:p>
    <w:tbl>
      <w:tblPr>
        <w:tblW w:w="0" w:type="auto"/>
        <w:tblLook w:val="04A0" w:firstRow="1" w:lastRow="0" w:firstColumn="1" w:lastColumn="0" w:noHBand="0" w:noVBand="1"/>
      </w:tblPr>
      <w:tblGrid>
        <w:gridCol w:w="4410"/>
        <w:gridCol w:w="4410"/>
      </w:tblGrid>
      <w:tr w:rsidR="009B69BB" w:rsidRPr="009B69BB" w14:paraId="08612D94" w14:textId="77777777" w:rsidTr="009B69BB">
        <w:tc>
          <w:tcPr>
            <w:tcW w:w="4410" w:type="dxa"/>
            <w:shd w:val="clear" w:color="auto" w:fill="auto"/>
          </w:tcPr>
          <w:p w14:paraId="43AD9929" w14:textId="77777777" w:rsidR="009B69BB" w:rsidRPr="009B69BB" w:rsidRDefault="009B69BB" w:rsidP="007A7C8F">
            <w:pPr>
              <w:autoSpaceDE w:val="0"/>
              <w:autoSpaceDN w:val="0"/>
              <w:adjustRightInd w:val="0"/>
              <w:spacing w:line="276" w:lineRule="auto"/>
              <w:rPr>
                <w:rFonts w:cs="Segoe UI"/>
              </w:rPr>
            </w:pPr>
            <w:r w:rsidRPr="009B69BB">
              <w:rPr>
                <w:rFonts w:cs="Segoe UI"/>
              </w:rPr>
              <w:br w:type="page"/>
              <w:t>EXECUTED AS A DEED BY</w:t>
            </w:r>
          </w:p>
          <w:p w14:paraId="75D99AA0" w14:textId="77777777" w:rsidR="009B69BB" w:rsidRPr="009B69BB" w:rsidRDefault="00DC0B5F" w:rsidP="007A7C8F">
            <w:pPr>
              <w:autoSpaceDE w:val="0"/>
              <w:autoSpaceDN w:val="0"/>
              <w:adjustRightInd w:val="0"/>
              <w:spacing w:line="276" w:lineRule="auto"/>
              <w:rPr>
                <w:rFonts w:cs="Segoe UI"/>
              </w:rPr>
            </w:pPr>
            <w:sdt>
              <w:sdtPr>
                <w:rPr>
                  <w:rFonts w:cs="Segoe UI"/>
                </w:rPr>
                <w:id w:val="-2138939253"/>
                <w:placeholder>
                  <w:docPart w:val="709B4D10BFB9234A84A67C0FC8B1FBE7"/>
                </w:placeholder>
              </w:sdtPr>
              <w:sdtEndPr/>
              <w:sdtContent>
                <w:r w:rsidR="009B69BB" w:rsidRPr="009B69BB">
                  <w:rPr>
                    <w:rFonts w:cs="Segoe UI"/>
                    <w:color w:val="FF0000"/>
                  </w:rPr>
                  <w:t>[insert name of party]</w:t>
                </w:r>
              </w:sdtContent>
            </w:sdt>
            <w:r w:rsidR="009B69BB" w:rsidRPr="009B69BB">
              <w:rPr>
                <w:rFonts w:cs="Segoe UI"/>
              </w:rPr>
              <w:t xml:space="preserve"> acting by a member</w:t>
            </w:r>
          </w:p>
        </w:tc>
        <w:tc>
          <w:tcPr>
            <w:tcW w:w="4410" w:type="dxa"/>
            <w:tcBorders>
              <w:bottom w:val="single" w:sz="4" w:space="0" w:color="auto"/>
            </w:tcBorders>
            <w:shd w:val="clear" w:color="auto" w:fill="auto"/>
          </w:tcPr>
          <w:p w14:paraId="380DE6EF" w14:textId="77777777" w:rsidR="009B69BB" w:rsidRPr="009B69BB" w:rsidRDefault="009B69BB" w:rsidP="007A7C8F">
            <w:pPr>
              <w:autoSpaceDE w:val="0"/>
              <w:autoSpaceDN w:val="0"/>
              <w:adjustRightInd w:val="0"/>
              <w:spacing w:line="276" w:lineRule="auto"/>
              <w:rPr>
                <w:rFonts w:cs="Segoe UI"/>
              </w:rPr>
            </w:pPr>
          </w:p>
        </w:tc>
      </w:tr>
      <w:tr w:rsidR="009B69BB" w:rsidRPr="009B69BB" w14:paraId="5767943C" w14:textId="77777777" w:rsidTr="009B69BB">
        <w:trPr>
          <w:trHeight w:val="899"/>
        </w:trPr>
        <w:tc>
          <w:tcPr>
            <w:tcW w:w="4410" w:type="dxa"/>
            <w:shd w:val="clear" w:color="auto" w:fill="auto"/>
          </w:tcPr>
          <w:p w14:paraId="131E3693" w14:textId="77777777" w:rsidR="009B69BB" w:rsidRPr="009B69BB" w:rsidRDefault="009B69BB" w:rsidP="007A7C8F">
            <w:pPr>
              <w:autoSpaceDE w:val="0"/>
              <w:autoSpaceDN w:val="0"/>
              <w:adjustRightInd w:val="0"/>
              <w:spacing w:line="276" w:lineRule="auto"/>
              <w:rPr>
                <w:rFonts w:cs="Segoe UI"/>
              </w:rPr>
            </w:pPr>
          </w:p>
        </w:tc>
        <w:tc>
          <w:tcPr>
            <w:tcW w:w="4410" w:type="dxa"/>
            <w:tcBorders>
              <w:top w:val="single" w:sz="4" w:space="0" w:color="auto"/>
            </w:tcBorders>
            <w:shd w:val="clear" w:color="auto" w:fill="auto"/>
          </w:tcPr>
          <w:p w14:paraId="09205489" w14:textId="77777777" w:rsidR="009B69BB" w:rsidRPr="009B69BB" w:rsidRDefault="009B69BB" w:rsidP="007A7C8F">
            <w:pPr>
              <w:autoSpaceDE w:val="0"/>
              <w:autoSpaceDN w:val="0"/>
              <w:adjustRightInd w:val="0"/>
              <w:spacing w:line="276" w:lineRule="auto"/>
              <w:rPr>
                <w:rFonts w:cs="Segoe UI"/>
              </w:rPr>
            </w:pPr>
          </w:p>
          <w:p w14:paraId="3857C8E9" w14:textId="77777777" w:rsidR="009B69BB" w:rsidRDefault="009B69BB" w:rsidP="007A7C8F">
            <w:pPr>
              <w:autoSpaceDE w:val="0"/>
              <w:autoSpaceDN w:val="0"/>
              <w:adjustRightInd w:val="0"/>
              <w:spacing w:line="276" w:lineRule="auto"/>
              <w:jc w:val="both"/>
              <w:rPr>
                <w:rFonts w:cs="Segoe UI"/>
              </w:rPr>
            </w:pPr>
            <w:r w:rsidRPr="009B69BB">
              <w:rPr>
                <w:rFonts w:cs="Segoe UI"/>
              </w:rPr>
              <w:t>Signature</w:t>
            </w:r>
            <w:r>
              <w:rPr>
                <w:rFonts w:cs="Segoe UI"/>
              </w:rPr>
              <w:t xml:space="preserve"> </w:t>
            </w:r>
          </w:p>
          <w:p w14:paraId="1AC374E1" w14:textId="77777777" w:rsidR="009B69BB" w:rsidRPr="009B69BB" w:rsidRDefault="009B69BB" w:rsidP="007A7C8F">
            <w:pPr>
              <w:autoSpaceDE w:val="0"/>
              <w:autoSpaceDN w:val="0"/>
              <w:adjustRightInd w:val="0"/>
              <w:spacing w:line="276" w:lineRule="auto"/>
              <w:jc w:val="both"/>
              <w:rPr>
                <w:rFonts w:cs="Segoe UI"/>
              </w:rPr>
            </w:pPr>
            <w:r>
              <w:rPr>
                <w:rFonts w:cs="Segoe UI"/>
              </w:rPr>
              <w:t>[</w:t>
            </w:r>
            <w:r w:rsidRPr="009B69BB">
              <w:rPr>
                <w:rFonts w:cs="Segoe UI"/>
              </w:rPr>
              <w:t>Member]</w:t>
            </w:r>
          </w:p>
        </w:tc>
      </w:tr>
    </w:tbl>
    <w:p w14:paraId="3BAE99FD" w14:textId="77777777" w:rsidR="009B69BB" w:rsidRPr="009B69BB" w:rsidRDefault="009B69BB" w:rsidP="007A7C8F">
      <w:pPr>
        <w:autoSpaceDE w:val="0"/>
        <w:autoSpaceDN w:val="0"/>
        <w:adjustRightInd w:val="0"/>
        <w:spacing w:line="276" w:lineRule="auto"/>
        <w:rPr>
          <w:rFonts w:cs="Segoe UI"/>
        </w:rPr>
      </w:pPr>
    </w:p>
    <w:p w14:paraId="345650BC"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558"/>
        <w:gridCol w:w="1350"/>
        <w:gridCol w:w="2520"/>
        <w:gridCol w:w="4428"/>
      </w:tblGrid>
      <w:tr w:rsidR="009B69BB" w:rsidRPr="009B69BB" w14:paraId="168D71CF" w14:textId="77777777" w:rsidTr="00675080">
        <w:tc>
          <w:tcPr>
            <w:tcW w:w="4428" w:type="dxa"/>
            <w:gridSpan w:val="3"/>
            <w:shd w:val="clear" w:color="auto" w:fill="auto"/>
          </w:tcPr>
          <w:p w14:paraId="6E63FD42" w14:textId="77777777" w:rsidR="009B69BB" w:rsidRPr="009B69BB" w:rsidRDefault="009B69BB" w:rsidP="007A7C8F">
            <w:pPr>
              <w:autoSpaceDE w:val="0"/>
              <w:autoSpaceDN w:val="0"/>
              <w:adjustRightInd w:val="0"/>
              <w:spacing w:line="276" w:lineRule="auto"/>
              <w:rPr>
                <w:rFonts w:cs="Segoe UI"/>
              </w:rPr>
            </w:pPr>
            <w:r w:rsidRPr="009B69BB">
              <w:rPr>
                <w:rFonts w:cs="Segoe UI"/>
              </w:rPr>
              <w:t>in the presence of:</w:t>
            </w:r>
          </w:p>
        </w:tc>
        <w:tc>
          <w:tcPr>
            <w:tcW w:w="4428" w:type="dxa"/>
            <w:tcBorders>
              <w:bottom w:val="single" w:sz="4" w:space="0" w:color="auto"/>
            </w:tcBorders>
            <w:shd w:val="clear" w:color="auto" w:fill="auto"/>
          </w:tcPr>
          <w:p w14:paraId="0CF7B954" w14:textId="77777777" w:rsidR="009B69BB" w:rsidRPr="009B69BB" w:rsidRDefault="009B69BB" w:rsidP="007A7C8F">
            <w:pPr>
              <w:autoSpaceDE w:val="0"/>
              <w:autoSpaceDN w:val="0"/>
              <w:adjustRightInd w:val="0"/>
              <w:spacing w:line="276" w:lineRule="auto"/>
              <w:rPr>
                <w:rFonts w:cs="Segoe UI"/>
              </w:rPr>
            </w:pPr>
          </w:p>
        </w:tc>
      </w:tr>
      <w:tr w:rsidR="009B69BB" w:rsidRPr="009B69BB" w14:paraId="289DF5C0" w14:textId="77777777" w:rsidTr="00675080">
        <w:tc>
          <w:tcPr>
            <w:tcW w:w="558" w:type="dxa"/>
            <w:vMerge w:val="restart"/>
            <w:shd w:val="clear" w:color="auto" w:fill="auto"/>
            <w:textDirection w:val="btLr"/>
          </w:tcPr>
          <w:p w14:paraId="4B53BEB5" w14:textId="77777777" w:rsidR="009B69BB" w:rsidRPr="009B69BB" w:rsidRDefault="009B69BB" w:rsidP="007A7C8F">
            <w:pPr>
              <w:autoSpaceDE w:val="0"/>
              <w:autoSpaceDN w:val="0"/>
              <w:adjustRightInd w:val="0"/>
              <w:spacing w:line="276" w:lineRule="auto"/>
              <w:ind w:left="113" w:right="113"/>
              <w:jc w:val="center"/>
              <w:rPr>
                <w:rFonts w:cs="Segoe UI"/>
              </w:rPr>
            </w:pPr>
            <w:r w:rsidRPr="009B69BB">
              <w:rPr>
                <w:rFonts w:cs="Segoe UI"/>
              </w:rPr>
              <w:t>WITNESS</w:t>
            </w:r>
          </w:p>
        </w:tc>
        <w:tc>
          <w:tcPr>
            <w:tcW w:w="3870" w:type="dxa"/>
            <w:gridSpan w:val="2"/>
            <w:shd w:val="clear" w:color="auto" w:fill="auto"/>
          </w:tcPr>
          <w:p w14:paraId="66C7FB8B"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210A02E0" w14:textId="77777777" w:rsidR="009B69BB" w:rsidRPr="009B69BB" w:rsidRDefault="009B69BB" w:rsidP="007A7C8F">
            <w:pPr>
              <w:autoSpaceDE w:val="0"/>
              <w:autoSpaceDN w:val="0"/>
              <w:adjustRightInd w:val="0"/>
              <w:spacing w:line="276" w:lineRule="auto"/>
              <w:rPr>
                <w:rFonts w:cs="Segoe UI"/>
              </w:rPr>
            </w:pPr>
          </w:p>
          <w:p w14:paraId="181D1D20" w14:textId="77777777" w:rsidR="009B69BB" w:rsidRPr="009B69BB" w:rsidRDefault="009B69BB" w:rsidP="007A7C8F">
            <w:pPr>
              <w:autoSpaceDE w:val="0"/>
              <w:autoSpaceDN w:val="0"/>
              <w:adjustRightInd w:val="0"/>
              <w:spacing w:line="276" w:lineRule="auto"/>
              <w:rPr>
                <w:rFonts w:cs="Segoe UI"/>
              </w:rPr>
            </w:pPr>
            <w:r w:rsidRPr="009B69BB">
              <w:rPr>
                <w:rFonts w:cs="Segoe UI"/>
              </w:rPr>
              <w:t>Witness Signature</w:t>
            </w:r>
          </w:p>
          <w:p w14:paraId="2FF30E9F" w14:textId="77777777" w:rsidR="009B69BB" w:rsidRPr="009B69BB" w:rsidRDefault="009B69BB" w:rsidP="007A7C8F">
            <w:pPr>
              <w:autoSpaceDE w:val="0"/>
              <w:autoSpaceDN w:val="0"/>
              <w:adjustRightInd w:val="0"/>
              <w:spacing w:line="276" w:lineRule="auto"/>
              <w:rPr>
                <w:rFonts w:cs="Segoe UI"/>
              </w:rPr>
            </w:pPr>
          </w:p>
          <w:p w14:paraId="1A84B3DE" w14:textId="77777777" w:rsidR="009B69BB" w:rsidRPr="009B69BB" w:rsidRDefault="009B69BB" w:rsidP="007A7C8F">
            <w:pPr>
              <w:autoSpaceDE w:val="0"/>
              <w:autoSpaceDN w:val="0"/>
              <w:adjustRightInd w:val="0"/>
              <w:spacing w:line="276" w:lineRule="auto"/>
              <w:rPr>
                <w:rFonts w:cs="Segoe UI"/>
              </w:rPr>
            </w:pPr>
          </w:p>
          <w:p w14:paraId="6FF517C6" w14:textId="77777777" w:rsidR="009B69BB" w:rsidRPr="009B69BB" w:rsidRDefault="009B69BB" w:rsidP="007A7C8F">
            <w:pPr>
              <w:autoSpaceDE w:val="0"/>
              <w:autoSpaceDN w:val="0"/>
              <w:adjustRightInd w:val="0"/>
              <w:spacing w:line="276" w:lineRule="auto"/>
              <w:rPr>
                <w:rFonts w:cs="Segoe UI"/>
              </w:rPr>
            </w:pPr>
          </w:p>
        </w:tc>
      </w:tr>
      <w:tr w:rsidR="009B69BB" w:rsidRPr="009B69BB" w14:paraId="69F89C6D" w14:textId="77777777" w:rsidTr="00675080">
        <w:tc>
          <w:tcPr>
            <w:tcW w:w="558" w:type="dxa"/>
            <w:vMerge/>
            <w:shd w:val="clear" w:color="auto" w:fill="auto"/>
          </w:tcPr>
          <w:p w14:paraId="4EE9931A"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71BD29CE" w14:textId="77777777" w:rsidR="009B69BB" w:rsidRPr="009B69BB" w:rsidRDefault="009B69BB" w:rsidP="007A7C8F">
            <w:pPr>
              <w:autoSpaceDE w:val="0"/>
              <w:autoSpaceDN w:val="0"/>
              <w:adjustRightInd w:val="0"/>
              <w:spacing w:line="276" w:lineRule="auto"/>
              <w:rPr>
                <w:rFonts w:cs="Segoe UI"/>
              </w:rPr>
            </w:pPr>
            <w:r w:rsidRPr="009B69BB">
              <w:rPr>
                <w:rFonts w:cs="Segoe UI"/>
              </w:rPr>
              <w:t>Name</w:t>
            </w:r>
          </w:p>
        </w:tc>
        <w:tc>
          <w:tcPr>
            <w:tcW w:w="6948" w:type="dxa"/>
            <w:gridSpan w:val="2"/>
            <w:shd w:val="clear" w:color="auto" w:fill="auto"/>
          </w:tcPr>
          <w:p w14:paraId="00F9AA1E"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04FFF221" w14:textId="77777777" w:rsidR="009B69BB" w:rsidRPr="009B69BB" w:rsidRDefault="009B69BB" w:rsidP="007A7C8F">
            <w:pPr>
              <w:autoSpaceDE w:val="0"/>
              <w:autoSpaceDN w:val="0"/>
              <w:adjustRightInd w:val="0"/>
              <w:spacing w:line="276" w:lineRule="auto"/>
              <w:rPr>
                <w:rFonts w:cs="Segoe UI"/>
              </w:rPr>
            </w:pPr>
          </w:p>
        </w:tc>
      </w:tr>
      <w:tr w:rsidR="009B69BB" w:rsidRPr="009B69BB" w14:paraId="3D65060F" w14:textId="77777777" w:rsidTr="00675080">
        <w:tc>
          <w:tcPr>
            <w:tcW w:w="558" w:type="dxa"/>
            <w:vMerge/>
            <w:shd w:val="clear" w:color="auto" w:fill="auto"/>
          </w:tcPr>
          <w:p w14:paraId="0195EF08"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6FFFA992" w14:textId="77777777" w:rsidR="009B69BB" w:rsidRPr="009B69BB" w:rsidRDefault="009B69BB" w:rsidP="007A7C8F">
            <w:pPr>
              <w:autoSpaceDE w:val="0"/>
              <w:autoSpaceDN w:val="0"/>
              <w:adjustRightInd w:val="0"/>
              <w:spacing w:line="276" w:lineRule="auto"/>
              <w:rPr>
                <w:rFonts w:cs="Segoe UI"/>
              </w:rPr>
            </w:pPr>
            <w:r w:rsidRPr="009B69BB">
              <w:rPr>
                <w:rFonts w:cs="Segoe UI"/>
              </w:rPr>
              <w:t>Address</w:t>
            </w:r>
          </w:p>
        </w:tc>
        <w:tc>
          <w:tcPr>
            <w:tcW w:w="6948" w:type="dxa"/>
            <w:gridSpan w:val="2"/>
            <w:shd w:val="clear" w:color="auto" w:fill="auto"/>
          </w:tcPr>
          <w:p w14:paraId="3E193190"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678F3980" w14:textId="77777777" w:rsidR="009B69BB" w:rsidRPr="009B69BB" w:rsidRDefault="009B69BB" w:rsidP="007A7C8F">
            <w:pPr>
              <w:autoSpaceDE w:val="0"/>
              <w:autoSpaceDN w:val="0"/>
              <w:adjustRightInd w:val="0"/>
              <w:spacing w:line="276" w:lineRule="auto"/>
              <w:rPr>
                <w:rFonts w:cs="Segoe UI"/>
              </w:rPr>
            </w:pPr>
          </w:p>
          <w:p w14:paraId="7C9DDBAE"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4F01AFE6" w14:textId="77777777" w:rsidR="009B69BB" w:rsidRPr="009B69BB" w:rsidRDefault="009B69BB" w:rsidP="007A7C8F">
            <w:pPr>
              <w:autoSpaceDE w:val="0"/>
              <w:autoSpaceDN w:val="0"/>
              <w:adjustRightInd w:val="0"/>
              <w:spacing w:line="276" w:lineRule="auto"/>
              <w:rPr>
                <w:rFonts w:cs="Segoe UI"/>
              </w:rPr>
            </w:pPr>
          </w:p>
          <w:p w14:paraId="0EC5F6FB"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5BA0A84A" w14:textId="77777777" w:rsidR="009B69BB" w:rsidRPr="009B69BB" w:rsidRDefault="009B69BB" w:rsidP="007A7C8F">
            <w:pPr>
              <w:autoSpaceDE w:val="0"/>
              <w:autoSpaceDN w:val="0"/>
              <w:adjustRightInd w:val="0"/>
              <w:spacing w:line="276" w:lineRule="auto"/>
              <w:rPr>
                <w:rFonts w:cs="Segoe UI"/>
              </w:rPr>
            </w:pPr>
          </w:p>
        </w:tc>
      </w:tr>
      <w:tr w:rsidR="009B69BB" w:rsidRPr="009B69BB" w14:paraId="385C595D" w14:textId="77777777" w:rsidTr="00675080">
        <w:tc>
          <w:tcPr>
            <w:tcW w:w="558" w:type="dxa"/>
            <w:vMerge/>
            <w:shd w:val="clear" w:color="auto" w:fill="auto"/>
          </w:tcPr>
          <w:p w14:paraId="67A64BDB"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71B90BAA" w14:textId="77777777" w:rsidR="009B69BB" w:rsidRPr="009B69BB" w:rsidRDefault="009B69BB" w:rsidP="007A7C8F">
            <w:pPr>
              <w:autoSpaceDE w:val="0"/>
              <w:autoSpaceDN w:val="0"/>
              <w:adjustRightInd w:val="0"/>
              <w:spacing w:line="276" w:lineRule="auto"/>
              <w:rPr>
                <w:rFonts w:cs="Segoe UI"/>
              </w:rPr>
            </w:pPr>
            <w:r w:rsidRPr="009B69BB">
              <w:rPr>
                <w:rFonts w:cs="Segoe UI"/>
              </w:rPr>
              <w:t>Occupation</w:t>
            </w:r>
          </w:p>
        </w:tc>
        <w:tc>
          <w:tcPr>
            <w:tcW w:w="6948" w:type="dxa"/>
            <w:gridSpan w:val="2"/>
            <w:shd w:val="clear" w:color="auto" w:fill="auto"/>
          </w:tcPr>
          <w:p w14:paraId="6301634E"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474B8C90" w14:textId="77777777" w:rsidR="009B69BB" w:rsidRPr="009B69BB" w:rsidRDefault="009B69BB" w:rsidP="007A7C8F">
            <w:pPr>
              <w:autoSpaceDE w:val="0"/>
              <w:autoSpaceDN w:val="0"/>
              <w:adjustRightInd w:val="0"/>
              <w:spacing w:line="276" w:lineRule="auto"/>
              <w:rPr>
                <w:rFonts w:cs="Segoe UI"/>
              </w:rPr>
            </w:pPr>
          </w:p>
        </w:tc>
      </w:tr>
    </w:tbl>
    <w:p w14:paraId="49DD1196" w14:textId="77777777" w:rsidR="009B69BB" w:rsidRPr="009B69BB" w:rsidRDefault="009B69BB" w:rsidP="007A7C8F">
      <w:pPr>
        <w:autoSpaceDE w:val="0"/>
        <w:autoSpaceDN w:val="0"/>
        <w:adjustRightInd w:val="0"/>
        <w:spacing w:line="276" w:lineRule="auto"/>
        <w:rPr>
          <w:rFonts w:cs="Segoe UI"/>
        </w:rPr>
      </w:pPr>
    </w:p>
    <w:p w14:paraId="40F8884D" w14:textId="77777777" w:rsidR="009B69BB" w:rsidRPr="009B69BB" w:rsidRDefault="009B69BB" w:rsidP="007A7C8F">
      <w:pPr>
        <w:autoSpaceDE w:val="0"/>
        <w:autoSpaceDN w:val="0"/>
        <w:adjustRightInd w:val="0"/>
        <w:spacing w:line="276" w:lineRule="auto"/>
        <w:rPr>
          <w:rFonts w:cs="Segoe UI"/>
        </w:rPr>
      </w:pPr>
    </w:p>
    <w:p w14:paraId="1991BF87" w14:textId="77777777" w:rsidR="009B69BB" w:rsidRPr="000E2FA4" w:rsidRDefault="009B69BB" w:rsidP="007A7C8F">
      <w:pPr>
        <w:autoSpaceDE w:val="0"/>
        <w:autoSpaceDN w:val="0"/>
        <w:adjustRightInd w:val="0"/>
        <w:spacing w:line="276" w:lineRule="auto"/>
        <w:rPr>
          <w:rFonts w:cs="Segoe UI"/>
          <w:b/>
          <w:i/>
          <w:color w:val="000000" w:themeColor="text1"/>
        </w:rPr>
      </w:pPr>
      <w:r w:rsidRPr="000E2FA4">
        <w:rPr>
          <w:rFonts w:cs="Segoe UI"/>
          <w:b/>
          <w:i/>
          <w:color w:val="000000" w:themeColor="text1"/>
        </w:rPr>
        <w:t>[EXECUTION CLAUSE FOR LIMITED LIABILITY PARTNERSHIP WITH SEAL]</w:t>
      </w:r>
    </w:p>
    <w:p w14:paraId="076D5173" w14:textId="77777777" w:rsidR="009B69BB" w:rsidRPr="009B69BB" w:rsidRDefault="009B69BB" w:rsidP="007A7C8F">
      <w:pPr>
        <w:autoSpaceDE w:val="0"/>
        <w:autoSpaceDN w:val="0"/>
        <w:adjustRightInd w:val="0"/>
        <w:spacing w:line="276" w:lineRule="auto"/>
        <w:rPr>
          <w:rFonts w:cs="Segoe UI"/>
          <w:color w:val="FF0000"/>
        </w:rPr>
      </w:pPr>
    </w:p>
    <w:p w14:paraId="07DA4D1F"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4428"/>
        <w:gridCol w:w="4428"/>
      </w:tblGrid>
      <w:tr w:rsidR="009B69BB" w:rsidRPr="009B69BB" w14:paraId="54814E4A" w14:textId="77777777" w:rsidTr="00675080">
        <w:tc>
          <w:tcPr>
            <w:tcW w:w="4428" w:type="dxa"/>
            <w:tcBorders>
              <w:bottom w:val="single" w:sz="4" w:space="0" w:color="auto"/>
            </w:tcBorders>
            <w:shd w:val="clear" w:color="auto" w:fill="auto"/>
          </w:tcPr>
          <w:p w14:paraId="5CCD5568" w14:textId="77777777" w:rsidR="009B69BB" w:rsidRPr="009B69BB" w:rsidRDefault="009B69BB" w:rsidP="007A7C8F">
            <w:pPr>
              <w:autoSpaceDE w:val="0"/>
              <w:autoSpaceDN w:val="0"/>
              <w:adjustRightInd w:val="0"/>
              <w:spacing w:line="276" w:lineRule="auto"/>
              <w:rPr>
                <w:rFonts w:cs="Segoe UI"/>
              </w:rPr>
            </w:pPr>
            <w:r w:rsidRPr="009B69BB">
              <w:rPr>
                <w:rFonts w:cs="Segoe UI"/>
              </w:rPr>
              <w:t xml:space="preserve">EXECUTED AS A DEED by affixing the Common Seal of </w:t>
            </w:r>
            <w:sdt>
              <w:sdtPr>
                <w:rPr>
                  <w:rFonts w:cs="Segoe UI"/>
                </w:rPr>
                <w:id w:val="26375718"/>
                <w:placeholder>
                  <w:docPart w:val="709B4D10BFB9234A84A67C0FC8B1FBE7"/>
                </w:placeholder>
              </w:sdtPr>
              <w:sdtEndPr>
                <w:rPr>
                  <w:color w:val="FF0000"/>
                </w:rPr>
              </w:sdtEndPr>
              <w:sdtContent>
                <w:r w:rsidRPr="009B69BB">
                  <w:rPr>
                    <w:rFonts w:cs="Segoe UI"/>
                    <w:color w:val="FF0000"/>
                  </w:rPr>
                  <w:t>[insert name of party]</w:t>
                </w:r>
              </w:sdtContent>
            </w:sdt>
            <w:r w:rsidRPr="009B69BB">
              <w:rPr>
                <w:rFonts w:cs="Segoe UI"/>
              </w:rPr>
              <w:t xml:space="preserve"> in the presence of:</w:t>
            </w:r>
          </w:p>
          <w:p w14:paraId="4C526AFF" w14:textId="77777777" w:rsidR="009B69BB" w:rsidRPr="009B69BB" w:rsidRDefault="009B69BB" w:rsidP="007A7C8F">
            <w:pPr>
              <w:autoSpaceDE w:val="0"/>
              <w:autoSpaceDN w:val="0"/>
              <w:adjustRightInd w:val="0"/>
              <w:spacing w:line="276" w:lineRule="auto"/>
              <w:rPr>
                <w:rFonts w:cs="Segoe UI"/>
              </w:rPr>
            </w:pPr>
          </w:p>
          <w:p w14:paraId="10DF87EA" w14:textId="77777777" w:rsidR="009B69BB" w:rsidRPr="009B69BB" w:rsidRDefault="009B69BB" w:rsidP="007A7C8F">
            <w:pPr>
              <w:autoSpaceDE w:val="0"/>
              <w:autoSpaceDN w:val="0"/>
              <w:adjustRightInd w:val="0"/>
              <w:spacing w:line="276" w:lineRule="auto"/>
              <w:rPr>
                <w:rFonts w:cs="Segoe UI"/>
              </w:rPr>
            </w:pPr>
          </w:p>
          <w:p w14:paraId="6A6DD63A" w14:textId="77777777" w:rsidR="009B69BB" w:rsidRPr="009B69BB" w:rsidRDefault="009B69BB" w:rsidP="007A7C8F">
            <w:pPr>
              <w:autoSpaceDE w:val="0"/>
              <w:autoSpaceDN w:val="0"/>
              <w:adjustRightInd w:val="0"/>
              <w:spacing w:line="276" w:lineRule="auto"/>
              <w:rPr>
                <w:rFonts w:cs="Segoe UI"/>
              </w:rPr>
            </w:pPr>
          </w:p>
          <w:p w14:paraId="12C04E15" w14:textId="77777777" w:rsidR="009B69BB" w:rsidRPr="009B69BB" w:rsidRDefault="009B69BB" w:rsidP="007A7C8F">
            <w:pPr>
              <w:autoSpaceDE w:val="0"/>
              <w:autoSpaceDN w:val="0"/>
              <w:adjustRightInd w:val="0"/>
              <w:spacing w:line="276" w:lineRule="auto"/>
              <w:rPr>
                <w:rFonts w:cs="Segoe UI"/>
              </w:rPr>
            </w:pPr>
          </w:p>
          <w:p w14:paraId="76803B64"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30735B46" w14:textId="77777777" w:rsidR="009B69BB" w:rsidRPr="009B69BB" w:rsidRDefault="009B69BB" w:rsidP="007A7C8F">
            <w:pPr>
              <w:autoSpaceDE w:val="0"/>
              <w:autoSpaceDN w:val="0"/>
              <w:adjustRightInd w:val="0"/>
              <w:spacing w:line="276" w:lineRule="auto"/>
              <w:rPr>
                <w:rFonts w:cs="Segoe UI"/>
              </w:rPr>
            </w:pPr>
          </w:p>
        </w:tc>
      </w:tr>
      <w:tr w:rsidR="009B69BB" w:rsidRPr="009B69BB" w14:paraId="483439D2" w14:textId="77777777" w:rsidTr="009B69BB">
        <w:trPr>
          <w:trHeight w:val="944"/>
        </w:trPr>
        <w:tc>
          <w:tcPr>
            <w:tcW w:w="4428" w:type="dxa"/>
            <w:tcBorders>
              <w:top w:val="single" w:sz="4" w:space="0" w:color="auto"/>
            </w:tcBorders>
            <w:shd w:val="clear" w:color="auto" w:fill="auto"/>
          </w:tcPr>
          <w:p w14:paraId="7FA5601E" w14:textId="77777777" w:rsidR="009B69BB" w:rsidRPr="009B69BB" w:rsidRDefault="009B69BB" w:rsidP="007A7C8F">
            <w:pPr>
              <w:autoSpaceDE w:val="0"/>
              <w:autoSpaceDN w:val="0"/>
              <w:adjustRightInd w:val="0"/>
              <w:spacing w:line="276" w:lineRule="auto"/>
              <w:rPr>
                <w:rFonts w:cs="Segoe UI"/>
              </w:rPr>
            </w:pPr>
          </w:p>
          <w:p w14:paraId="06656D0B" w14:textId="77777777" w:rsidR="009B69BB" w:rsidRPr="009B69BB" w:rsidRDefault="009B69BB" w:rsidP="007A7C8F">
            <w:pPr>
              <w:autoSpaceDE w:val="0"/>
              <w:autoSpaceDN w:val="0"/>
              <w:adjustRightInd w:val="0"/>
              <w:spacing w:line="276" w:lineRule="auto"/>
              <w:rPr>
                <w:rFonts w:cs="Segoe UI"/>
              </w:rPr>
            </w:pPr>
            <w:r w:rsidRPr="009B69BB">
              <w:rPr>
                <w:rFonts w:cs="Segoe UI"/>
              </w:rPr>
              <w:t>Signature                                   [Member]</w:t>
            </w:r>
          </w:p>
        </w:tc>
        <w:tc>
          <w:tcPr>
            <w:tcW w:w="4428" w:type="dxa"/>
            <w:shd w:val="clear" w:color="auto" w:fill="auto"/>
          </w:tcPr>
          <w:p w14:paraId="7C14E222" w14:textId="77777777" w:rsidR="009B69BB" w:rsidRPr="009B69BB" w:rsidRDefault="009B69BB" w:rsidP="007A7C8F">
            <w:pPr>
              <w:autoSpaceDE w:val="0"/>
              <w:autoSpaceDN w:val="0"/>
              <w:adjustRightInd w:val="0"/>
              <w:spacing w:line="276" w:lineRule="auto"/>
              <w:rPr>
                <w:rFonts w:cs="Segoe UI"/>
              </w:rPr>
            </w:pPr>
          </w:p>
        </w:tc>
      </w:tr>
      <w:tr w:rsidR="009B69BB" w:rsidRPr="009B69BB" w14:paraId="19A58C0B" w14:textId="77777777" w:rsidTr="00675080">
        <w:tc>
          <w:tcPr>
            <w:tcW w:w="4428" w:type="dxa"/>
            <w:shd w:val="clear" w:color="auto" w:fill="auto"/>
          </w:tcPr>
          <w:p w14:paraId="169B16B7"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56C333C2" w14:textId="77777777" w:rsidR="009B69BB" w:rsidRPr="009B69BB" w:rsidRDefault="009B69BB" w:rsidP="007A7C8F">
            <w:pPr>
              <w:autoSpaceDE w:val="0"/>
              <w:autoSpaceDN w:val="0"/>
              <w:adjustRightInd w:val="0"/>
              <w:spacing w:line="276" w:lineRule="auto"/>
              <w:rPr>
                <w:rFonts w:cs="Segoe UI"/>
              </w:rPr>
            </w:pPr>
          </w:p>
        </w:tc>
      </w:tr>
      <w:tr w:rsidR="009B69BB" w:rsidRPr="009B69BB" w14:paraId="30A2272C" w14:textId="77777777" w:rsidTr="00675080">
        <w:tc>
          <w:tcPr>
            <w:tcW w:w="4428" w:type="dxa"/>
            <w:shd w:val="clear" w:color="auto" w:fill="auto"/>
          </w:tcPr>
          <w:p w14:paraId="7EFA516B"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64126463" w14:textId="77777777" w:rsidR="009B69BB" w:rsidRPr="009B69BB" w:rsidRDefault="009B69BB" w:rsidP="007A7C8F">
            <w:pPr>
              <w:autoSpaceDE w:val="0"/>
              <w:autoSpaceDN w:val="0"/>
              <w:adjustRightInd w:val="0"/>
              <w:spacing w:line="276" w:lineRule="auto"/>
              <w:rPr>
                <w:rFonts w:cs="Segoe UI"/>
              </w:rPr>
            </w:pPr>
          </w:p>
        </w:tc>
      </w:tr>
      <w:tr w:rsidR="009B69BB" w:rsidRPr="009B69BB" w14:paraId="3BCE1E54" w14:textId="77777777" w:rsidTr="00675080">
        <w:tc>
          <w:tcPr>
            <w:tcW w:w="4428" w:type="dxa"/>
            <w:shd w:val="clear" w:color="auto" w:fill="auto"/>
          </w:tcPr>
          <w:p w14:paraId="57C58A77"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505DDC02" w14:textId="77777777" w:rsidR="009B69BB" w:rsidRPr="009B69BB" w:rsidRDefault="009B69BB" w:rsidP="007A7C8F">
            <w:pPr>
              <w:autoSpaceDE w:val="0"/>
              <w:autoSpaceDN w:val="0"/>
              <w:adjustRightInd w:val="0"/>
              <w:spacing w:line="276" w:lineRule="auto"/>
              <w:rPr>
                <w:rFonts w:cs="Segoe UI"/>
              </w:rPr>
            </w:pPr>
          </w:p>
        </w:tc>
      </w:tr>
      <w:tr w:rsidR="009B69BB" w:rsidRPr="009B69BB" w14:paraId="1F05106B" w14:textId="77777777" w:rsidTr="00675080">
        <w:tc>
          <w:tcPr>
            <w:tcW w:w="4428" w:type="dxa"/>
            <w:tcBorders>
              <w:bottom w:val="single" w:sz="4" w:space="0" w:color="auto"/>
            </w:tcBorders>
            <w:shd w:val="clear" w:color="auto" w:fill="auto"/>
          </w:tcPr>
          <w:p w14:paraId="6D6E620A"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3EB41E8E" w14:textId="77777777" w:rsidR="009B69BB" w:rsidRPr="009B69BB" w:rsidRDefault="009B69BB" w:rsidP="007A7C8F">
            <w:pPr>
              <w:autoSpaceDE w:val="0"/>
              <w:autoSpaceDN w:val="0"/>
              <w:adjustRightInd w:val="0"/>
              <w:spacing w:line="276" w:lineRule="auto"/>
              <w:rPr>
                <w:rFonts w:cs="Segoe UI"/>
              </w:rPr>
            </w:pPr>
          </w:p>
        </w:tc>
      </w:tr>
      <w:tr w:rsidR="009B69BB" w:rsidRPr="009B69BB" w14:paraId="70F12DF7" w14:textId="77777777" w:rsidTr="009B69BB">
        <w:trPr>
          <w:trHeight w:val="953"/>
        </w:trPr>
        <w:tc>
          <w:tcPr>
            <w:tcW w:w="4428" w:type="dxa"/>
            <w:tcBorders>
              <w:top w:val="single" w:sz="4" w:space="0" w:color="auto"/>
            </w:tcBorders>
            <w:shd w:val="clear" w:color="auto" w:fill="auto"/>
          </w:tcPr>
          <w:p w14:paraId="2053A2C1" w14:textId="77777777" w:rsidR="009B69BB" w:rsidRPr="009B69BB" w:rsidRDefault="009B69BB" w:rsidP="007A7C8F">
            <w:pPr>
              <w:autoSpaceDE w:val="0"/>
              <w:autoSpaceDN w:val="0"/>
              <w:adjustRightInd w:val="0"/>
              <w:spacing w:line="276" w:lineRule="auto"/>
              <w:rPr>
                <w:rFonts w:cs="Segoe UI"/>
              </w:rPr>
            </w:pPr>
          </w:p>
          <w:p w14:paraId="43977D56" w14:textId="77777777" w:rsidR="009B69BB" w:rsidRPr="009B69BB" w:rsidRDefault="009B69BB" w:rsidP="007A7C8F">
            <w:pPr>
              <w:autoSpaceDE w:val="0"/>
              <w:autoSpaceDN w:val="0"/>
              <w:adjustRightInd w:val="0"/>
              <w:spacing w:line="276" w:lineRule="auto"/>
              <w:rPr>
                <w:rFonts w:cs="Segoe UI"/>
              </w:rPr>
            </w:pPr>
            <w:r w:rsidRPr="009B69BB">
              <w:rPr>
                <w:rFonts w:cs="Segoe UI"/>
              </w:rPr>
              <w:t>Signature                                   [Member]</w:t>
            </w:r>
          </w:p>
        </w:tc>
        <w:tc>
          <w:tcPr>
            <w:tcW w:w="4428" w:type="dxa"/>
            <w:shd w:val="clear" w:color="auto" w:fill="auto"/>
          </w:tcPr>
          <w:p w14:paraId="25B02110" w14:textId="77777777" w:rsidR="009B69BB" w:rsidRPr="009B69BB" w:rsidRDefault="009B69BB" w:rsidP="007A7C8F">
            <w:pPr>
              <w:autoSpaceDE w:val="0"/>
              <w:autoSpaceDN w:val="0"/>
              <w:adjustRightInd w:val="0"/>
              <w:spacing w:line="276" w:lineRule="auto"/>
              <w:rPr>
                <w:rFonts w:cs="Segoe UI"/>
              </w:rPr>
            </w:pPr>
          </w:p>
        </w:tc>
      </w:tr>
    </w:tbl>
    <w:p w14:paraId="6F7D3DAF" w14:textId="77777777" w:rsidR="009B69BB" w:rsidRPr="009B69BB" w:rsidRDefault="009B69BB" w:rsidP="007A7C8F">
      <w:pPr>
        <w:autoSpaceDE w:val="0"/>
        <w:autoSpaceDN w:val="0"/>
        <w:adjustRightInd w:val="0"/>
        <w:spacing w:line="276" w:lineRule="auto"/>
        <w:rPr>
          <w:rFonts w:cs="Segoe UI"/>
          <w:b/>
        </w:rPr>
      </w:pPr>
    </w:p>
    <w:p w14:paraId="32B46493" w14:textId="77777777" w:rsidR="009B69BB" w:rsidRPr="009B69BB" w:rsidRDefault="009B69BB" w:rsidP="007A7C8F">
      <w:pPr>
        <w:autoSpaceDE w:val="0"/>
        <w:autoSpaceDN w:val="0"/>
        <w:adjustRightInd w:val="0"/>
        <w:spacing w:line="276" w:lineRule="auto"/>
        <w:rPr>
          <w:rFonts w:cs="Segoe UI"/>
          <w:b/>
        </w:rPr>
      </w:pPr>
    </w:p>
    <w:p w14:paraId="4D833AEF" w14:textId="77777777" w:rsidR="009B69BB" w:rsidRPr="00116891" w:rsidRDefault="009B69BB" w:rsidP="007A7C8F">
      <w:pPr>
        <w:autoSpaceDE w:val="0"/>
        <w:autoSpaceDN w:val="0"/>
        <w:adjustRightInd w:val="0"/>
        <w:spacing w:line="276" w:lineRule="auto"/>
        <w:rPr>
          <w:rFonts w:cs="Segoe UI"/>
          <w:b/>
          <w:i/>
          <w:color w:val="FF0000"/>
        </w:rPr>
      </w:pPr>
      <w:r w:rsidRPr="00116891">
        <w:rPr>
          <w:rFonts w:cs="Segoe UI"/>
          <w:b/>
          <w:i/>
          <w:color w:val="FF0000"/>
        </w:rPr>
        <w:t>[EXECUTION CLAUSE FOR MORTGAGEE]</w:t>
      </w:r>
    </w:p>
    <w:p w14:paraId="3E78D35E" w14:textId="77777777" w:rsidR="009B69BB" w:rsidRPr="009B69BB" w:rsidRDefault="009B69BB" w:rsidP="007A7C8F">
      <w:pPr>
        <w:autoSpaceDE w:val="0"/>
        <w:autoSpaceDN w:val="0"/>
        <w:adjustRightInd w:val="0"/>
        <w:spacing w:line="276" w:lineRule="auto"/>
        <w:rPr>
          <w:rFonts w:cs="Segoe UI"/>
        </w:rPr>
      </w:pPr>
    </w:p>
    <w:p w14:paraId="3C51903F" w14:textId="77777777" w:rsidR="009B69BB" w:rsidRPr="009B69BB" w:rsidRDefault="009B69BB" w:rsidP="007A7C8F">
      <w:pPr>
        <w:autoSpaceDE w:val="0"/>
        <w:autoSpaceDN w:val="0"/>
        <w:adjustRightInd w:val="0"/>
        <w:spacing w:line="276" w:lineRule="auto"/>
        <w:rPr>
          <w:rFonts w:cs="Segoe UI"/>
        </w:rPr>
      </w:pPr>
    </w:p>
    <w:p w14:paraId="20178539"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4428"/>
        <w:gridCol w:w="4428"/>
      </w:tblGrid>
      <w:tr w:rsidR="009B69BB" w:rsidRPr="009B69BB" w14:paraId="08C903A7" w14:textId="77777777" w:rsidTr="00675080">
        <w:tc>
          <w:tcPr>
            <w:tcW w:w="4428" w:type="dxa"/>
            <w:shd w:val="clear" w:color="auto" w:fill="auto"/>
          </w:tcPr>
          <w:p w14:paraId="415EA85C" w14:textId="77777777" w:rsidR="009B69BB" w:rsidRPr="009B69BB" w:rsidRDefault="009B69BB" w:rsidP="007A7C8F">
            <w:pPr>
              <w:autoSpaceDE w:val="0"/>
              <w:autoSpaceDN w:val="0"/>
              <w:adjustRightInd w:val="0"/>
              <w:spacing w:line="276" w:lineRule="auto"/>
              <w:rPr>
                <w:rFonts w:cs="Segoe UI"/>
              </w:rPr>
            </w:pPr>
            <w:r w:rsidRPr="009B69BB">
              <w:rPr>
                <w:rFonts w:cs="Segoe UI"/>
              </w:rPr>
              <w:t>EXECUTED AS A DEED BY</w:t>
            </w:r>
          </w:p>
          <w:p w14:paraId="676DA44A" w14:textId="77777777" w:rsidR="009B69BB" w:rsidRPr="009B69BB" w:rsidRDefault="00DC0B5F" w:rsidP="007A7C8F">
            <w:pPr>
              <w:autoSpaceDE w:val="0"/>
              <w:autoSpaceDN w:val="0"/>
              <w:adjustRightInd w:val="0"/>
              <w:spacing w:line="276" w:lineRule="auto"/>
              <w:rPr>
                <w:rFonts w:cs="Segoe UI"/>
              </w:rPr>
            </w:pPr>
            <w:sdt>
              <w:sdtPr>
                <w:rPr>
                  <w:rFonts w:cs="Segoe UI"/>
                </w:rPr>
                <w:id w:val="2029067937"/>
                <w:placeholder>
                  <w:docPart w:val="709B4D10BFB9234A84A67C0FC8B1FBE7"/>
                </w:placeholder>
              </w:sdtPr>
              <w:sdtEndPr/>
              <w:sdtContent>
                <w:r w:rsidR="009B69BB" w:rsidRPr="009B69BB">
                  <w:rPr>
                    <w:rFonts w:cs="Segoe UI"/>
                    <w:color w:val="FF0000"/>
                  </w:rPr>
                  <w:t>[insert name of party]</w:t>
                </w:r>
              </w:sdtContent>
            </w:sdt>
            <w:r w:rsidR="009B69BB" w:rsidRPr="009B69BB">
              <w:rPr>
                <w:rFonts w:cs="Segoe UI"/>
              </w:rPr>
              <w:t xml:space="preserve"> acting by </w:t>
            </w:r>
            <w:sdt>
              <w:sdtPr>
                <w:rPr>
                  <w:rFonts w:cs="Segoe UI"/>
                </w:rPr>
                <w:id w:val="-1069425094"/>
                <w:placeholder>
                  <w:docPart w:val="709B4D10BFB9234A84A67C0FC8B1FBE7"/>
                </w:placeholder>
              </w:sdtPr>
              <w:sdtEndPr>
                <w:rPr>
                  <w:color w:val="FF0000"/>
                </w:rPr>
              </w:sdtEndPr>
              <w:sdtContent>
                <w:r w:rsidR="009B69BB" w:rsidRPr="009B69BB">
                  <w:rPr>
                    <w:rFonts w:cs="Segoe UI"/>
                    <w:color w:val="FF0000"/>
                  </w:rPr>
                  <w:t>[a signatory] [two signatories]</w:t>
                </w:r>
              </w:sdtContent>
            </w:sdt>
            <w:r w:rsidR="009B69BB" w:rsidRPr="009B69BB">
              <w:rPr>
                <w:rFonts w:cs="Segoe UI"/>
              </w:rPr>
              <w:t xml:space="preserve"> duly authorised by the Board of Directors</w:t>
            </w:r>
          </w:p>
        </w:tc>
        <w:tc>
          <w:tcPr>
            <w:tcW w:w="4428" w:type="dxa"/>
            <w:tcBorders>
              <w:bottom w:val="single" w:sz="4" w:space="0" w:color="auto"/>
            </w:tcBorders>
            <w:shd w:val="clear" w:color="auto" w:fill="auto"/>
          </w:tcPr>
          <w:p w14:paraId="7444A709" w14:textId="77777777" w:rsidR="009B69BB" w:rsidRPr="009B69BB" w:rsidRDefault="009B69BB" w:rsidP="007A7C8F">
            <w:pPr>
              <w:autoSpaceDE w:val="0"/>
              <w:autoSpaceDN w:val="0"/>
              <w:adjustRightInd w:val="0"/>
              <w:spacing w:line="276" w:lineRule="auto"/>
              <w:rPr>
                <w:rFonts w:cs="Segoe UI"/>
              </w:rPr>
            </w:pPr>
          </w:p>
        </w:tc>
      </w:tr>
      <w:tr w:rsidR="009B69BB" w:rsidRPr="009B69BB" w14:paraId="07F4636E" w14:textId="77777777" w:rsidTr="009B69BB">
        <w:trPr>
          <w:trHeight w:val="647"/>
        </w:trPr>
        <w:tc>
          <w:tcPr>
            <w:tcW w:w="4428" w:type="dxa"/>
            <w:shd w:val="clear" w:color="auto" w:fill="auto"/>
          </w:tcPr>
          <w:p w14:paraId="229DC90E"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1A36D815" w14:textId="77777777" w:rsidR="009B69BB" w:rsidRPr="009B69BB" w:rsidRDefault="009B69BB" w:rsidP="007A7C8F">
            <w:pPr>
              <w:autoSpaceDE w:val="0"/>
              <w:autoSpaceDN w:val="0"/>
              <w:adjustRightInd w:val="0"/>
              <w:spacing w:line="276" w:lineRule="auto"/>
              <w:rPr>
                <w:rFonts w:cs="Segoe UI"/>
              </w:rPr>
            </w:pPr>
          </w:p>
          <w:p w14:paraId="450C67BC" w14:textId="77777777" w:rsidR="009B69BB" w:rsidRPr="009B69BB" w:rsidRDefault="009B69BB" w:rsidP="007A7C8F">
            <w:pPr>
              <w:autoSpaceDE w:val="0"/>
              <w:autoSpaceDN w:val="0"/>
              <w:adjustRightInd w:val="0"/>
              <w:spacing w:line="276" w:lineRule="auto"/>
              <w:rPr>
                <w:rFonts w:cs="Segoe UI"/>
              </w:rPr>
            </w:pPr>
            <w:r w:rsidRPr="009B69BB">
              <w:rPr>
                <w:rFonts w:cs="Segoe UI"/>
              </w:rPr>
              <w:t xml:space="preserve">Signature                                 </w:t>
            </w:r>
          </w:p>
        </w:tc>
      </w:tr>
      <w:tr w:rsidR="009B69BB" w:rsidRPr="009B69BB" w14:paraId="7EA2742D" w14:textId="77777777" w:rsidTr="00675080">
        <w:tc>
          <w:tcPr>
            <w:tcW w:w="4428" w:type="dxa"/>
            <w:shd w:val="clear" w:color="auto" w:fill="auto"/>
          </w:tcPr>
          <w:p w14:paraId="4597150E"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500F865D" w14:textId="77777777" w:rsidR="009B69BB" w:rsidRPr="009B69BB" w:rsidRDefault="009B69BB" w:rsidP="007A7C8F">
            <w:pPr>
              <w:autoSpaceDE w:val="0"/>
              <w:autoSpaceDN w:val="0"/>
              <w:adjustRightInd w:val="0"/>
              <w:spacing w:line="276" w:lineRule="auto"/>
              <w:rPr>
                <w:rFonts w:cs="Segoe UI"/>
              </w:rPr>
            </w:pPr>
          </w:p>
        </w:tc>
      </w:tr>
      <w:tr w:rsidR="009B69BB" w:rsidRPr="009B69BB" w14:paraId="3DF82866" w14:textId="77777777" w:rsidTr="00675080">
        <w:tc>
          <w:tcPr>
            <w:tcW w:w="4428" w:type="dxa"/>
            <w:shd w:val="clear" w:color="auto" w:fill="auto"/>
          </w:tcPr>
          <w:p w14:paraId="394FCCBF"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456E9287" w14:textId="77777777" w:rsidR="009B69BB" w:rsidRPr="009B69BB" w:rsidRDefault="009B69BB" w:rsidP="007A7C8F">
            <w:pPr>
              <w:autoSpaceDE w:val="0"/>
              <w:autoSpaceDN w:val="0"/>
              <w:adjustRightInd w:val="0"/>
              <w:spacing w:line="276" w:lineRule="auto"/>
              <w:rPr>
                <w:rFonts w:cs="Segoe UI"/>
              </w:rPr>
            </w:pPr>
          </w:p>
        </w:tc>
      </w:tr>
      <w:tr w:rsidR="009B69BB" w:rsidRPr="009B69BB" w14:paraId="13482FC5" w14:textId="77777777" w:rsidTr="00675080">
        <w:tc>
          <w:tcPr>
            <w:tcW w:w="4428" w:type="dxa"/>
            <w:shd w:val="clear" w:color="auto" w:fill="auto"/>
          </w:tcPr>
          <w:p w14:paraId="7432A559"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55FE2E6F" w14:textId="77777777" w:rsidR="009B69BB" w:rsidRPr="009B69BB" w:rsidRDefault="009B69BB" w:rsidP="007A7C8F">
            <w:pPr>
              <w:autoSpaceDE w:val="0"/>
              <w:autoSpaceDN w:val="0"/>
              <w:adjustRightInd w:val="0"/>
              <w:spacing w:line="276" w:lineRule="auto"/>
              <w:rPr>
                <w:rFonts w:cs="Segoe UI"/>
              </w:rPr>
            </w:pPr>
          </w:p>
        </w:tc>
      </w:tr>
      <w:tr w:rsidR="009B69BB" w:rsidRPr="009B69BB" w14:paraId="04DAFFF0" w14:textId="77777777" w:rsidTr="00675080">
        <w:tc>
          <w:tcPr>
            <w:tcW w:w="4428" w:type="dxa"/>
            <w:shd w:val="clear" w:color="auto" w:fill="auto"/>
          </w:tcPr>
          <w:p w14:paraId="535D4B11" w14:textId="77777777" w:rsidR="009B69BB" w:rsidRPr="009B69BB" w:rsidRDefault="009B69BB" w:rsidP="007A7C8F">
            <w:pPr>
              <w:autoSpaceDE w:val="0"/>
              <w:autoSpaceDN w:val="0"/>
              <w:adjustRightInd w:val="0"/>
              <w:spacing w:line="276" w:lineRule="auto"/>
              <w:rPr>
                <w:rFonts w:cs="Segoe UI"/>
              </w:rPr>
            </w:pPr>
          </w:p>
        </w:tc>
        <w:tc>
          <w:tcPr>
            <w:tcW w:w="4428" w:type="dxa"/>
            <w:tcBorders>
              <w:bottom w:val="single" w:sz="4" w:space="0" w:color="auto"/>
            </w:tcBorders>
            <w:shd w:val="clear" w:color="auto" w:fill="auto"/>
          </w:tcPr>
          <w:p w14:paraId="3D15B55A" w14:textId="77777777" w:rsidR="009B69BB" w:rsidRPr="009B69BB" w:rsidRDefault="009B69BB" w:rsidP="007A7C8F">
            <w:pPr>
              <w:autoSpaceDE w:val="0"/>
              <w:autoSpaceDN w:val="0"/>
              <w:adjustRightInd w:val="0"/>
              <w:spacing w:line="276" w:lineRule="auto"/>
              <w:rPr>
                <w:rFonts w:cs="Segoe UI"/>
              </w:rPr>
            </w:pPr>
          </w:p>
        </w:tc>
      </w:tr>
      <w:tr w:rsidR="009B69BB" w:rsidRPr="009B69BB" w14:paraId="2361A364" w14:textId="77777777" w:rsidTr="009B69BB">
        <w:trPr>
          <w:trHeight w:val="764"/>
        </w:trPr>
        <w:tc>
          <w:tcPr>
            <w:tcW w:w="4428" w:type="dxa"/>
            <w:shd w:val="clear" w:color="auto" w:fill="auto"/>
          </w:tcPr>
          <w:p w14:paraId="60993D2D"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71CCE0E1" w14:textId="77777777" w:rsidR="009B69BB" w:rsidRPr="009B69BB" w:rsidRDefault="009B69BB" w:rsidP="007A7C8F">
            <w:pPr>
              <w:autoSpaceDE w:val="0"/>
              <w:autoSpaceDN w:val="0"/>
              <w:adjustRightInd w:val="0"/>
              <w:spacing w:line="276" w:lineRule="auto"/>
              <w:rPr>
                <w:rFonts w:cs="Segoe UI"/>
              </w:rPr>
            </w:pPr>
          </w:p>
          <w:p w14:paraId="5BDC0967" w14:textId="77777777" w:rsidR="009B69BB" w:rsidRPr="009B69BB" w:rsidRDefault="009B69BB" w:rsidP="007A7C8F">
            <w:pPr>
              <w:autoSpaceDE w:val="0"/>
              <w:autoSpaceDN w:val="0"/>
              <w:adjustRightInd w:val="0"/>
              <w:spacing w:line="276" w:lineRule="auto"/>
              <w:rPr>
                <w:rFonts w:cs="Segoe UI"/>
              </w:rPr>
            </w:pPr>
            <w:r w:rsidRPr="009B69BB">
              <w:rPr>
                <w:rFonts w:cs="Segoe UI"/>
              </w:rPr>
              <w:t xml:space="preserve">Signature                 </w:t>
            </w:r>
          </w:p>
        </w:tc>
      </w:tr>
    </w:tbl>
    <w:p w14:paraId="73C5E72D" w14:textId="77777777" w:rsidR="009B69BB" w:rsidRPr="009B69BB" w:rsidRDefault="009B69BB" w:rsidP="007A7C8F">
      <w:pPr>
        <w:spacing w:line="276" w:lineRule="auto"/>
        <w:rPr>
          <w:rFonts w:cs="Segoe UI"/>
        </w:rPr>
      </w:pPr>
    </w:p>
    <w:p w14:paraId="0A429DDD" w14:textId="77777777" w:rsidR="009B69BB" w:rsidRPr="009B69BB" w:rsidRDefault="009B69BB" w:rsidP="007A7C8F">
      <w:pPr>
        <w:spacing w:line="276" w:lineRule="auto"/>
      </w:pPr>
    </w:p>
    <w:p w14:paraId="38AEEC25" w14:textId="77777777" w:rsidR="009B69BB" w:rsidRPr="00171D79" w:rsidRDefault="009B69BB" w:rsidP="007A7C8F">
      <w:pPr>
        <w:pStyle w:val="Schedule"/>
        <w:spacing w:line="276" w:lineRule="auto"/>
        <w:jc w:val="left"/>
        <w:outlineLvl w:val="1"/>
      </w:pPr>
    </w:p>
    <w:sectPr w:rsidR="009B69BB" w:rsidRPr="00171D79" w:rsidSect="00F41B11">
      <w:headerReference w:type="even" r:id="rId19"/>
      <w:headerReference w:type="default" r:id="rId20"/>
      <w:footerReference w:type="default" r:id="rId21"/>
      <w:headerReference w:type="first" r:id="rId22"/>
      <w:pgSz w:w="11900" w:h="16840"/>
      <w:pgMar w:top="1440" w:right="1440" w:bottom="1440" w:left="1440" w:header="706" w:footer="706"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laine Bell" w:date="2021-01-14T16:30:00Z" w:initials="EB">
    <w:p w14:paraId="5ED23579" w14:textId="415087F3" w:rsidR="00543C5F" w:rsidRDefault="00543C5F">
      <w:pPr>
        <w:pStyle w:val="CommentText"/>
      </w:pPr>
      <w:r>
        <w:rPr>
          <w:rStyle w:val="CommentReference"/>
        </w:rPr>
        <w:annotationRef/>
      </w:r>
      <w:r>
        <w:t>A</w:t>
      </w:r>
    </w:p>
  </w:comment>
  <w:comment w:id="1" w:author="Elaine Bell" w:date="2021-01-14T16:31:00Z" w:initials="EB">
    <w:p w14:paraId="497C4B5F" w14:textId="627922E5" w:rsidR="00543C5F" w:rsidRDefault="00543C5F">
      <w:pPr>
        <w:pStyle w:val="CommentText"/>
      </w:pPr>
      <w:r>
        <w:rPr>
          <w:rStyle w:val="CommentReference"/>
        </w:rPr>
        <w:annotationRef/>
      </w:r>
      <w:r>
        <w:t>B</w:t>
      </w:r>
    </w:p>
  </w:comment>
  <w:comment w:id="2" w:author="Elaine Bell" w:date="2021-01-14T16:31:00Z" w:initials="EB">
    <w:p w14:paraId="5C3C8D0C" w14:textId="6FF62A74" w:rsidR="00543C5F" w:rsidRDefault="00543C5F">
      <w:pPr>
        <w:pStyle w:val="CommentText"/>
      </w:pPr>
      <w:r>
        <w:rPr>
          <w:rStyle w:val="CommentReference"/>
        </w:rPr>
        <w:annotationRef/>
      </w:r>
      <w:r>
        <w:t>C</w:t>
      </w:r>
    </w:p>
  </w:comment>
  <w:comment w:id="8" w:author="Elaine Bell" w:date="2021-01-14T16:31:00Z" w:initials="EB">
    <w:p w14:paraId="51C79A74" w14:textId="6945D445" w:rsidR="00543C5F" w:rsidRDefault="00543C5F">
      <w:pPr>
        <w:pStyle w:val="CommentText"/>
      </w:pPr>
      <w:r>
        <w:rPr>
          <w:rStyle w:val="CommentReference"/>
        </w:rPr>
        <w:annotationRef/>
      </w:r>
      <w:r>
        <w:t>D</w:t>
      </w:r>
    </w:p>
  </w:comment>
  <w:comment w:id="14" w:author="Elaine Bell" w:date="2021-01-14T16:31:00Z" w:initials="EB">
    <w:p w14:paraId="36ED4098" w14:textId="4A22E5F9" w:rsidR="00543C5F" w:rsidRDefault="00543C5F">
      <w:pPr>
        <w:pStyle w:val="CommentText"/>
      </w:pPr>
      <w:r>
        <w:rPr>
          <w:rStyle w:val="CommentReference"/>
        </w:rPr>
        <w:annotationRef/>
      </w:r>
      <w:r>
        <w:t>E</w:t>
      </w:r>
    </w:p>
  </w:comment>
  <w:comment w:id="15" w:author="Elaine Bell" w:date="2021-01-14T16:31:00Z" w:initials="EB">
    <w:p w14:paraId="37DD63C4" w14:textId="65D11530" w:rsidR="00543C5F" w:rsidRDefault="00543C5F">
      <w:pPr>
        <w:pStyle w:val="CommentText"/>
      </w:pPr>
      <w:r>
        <w:rPr>
          <w:rStyle w:val="CommentReference"/>
        </w:rPr>
        <w:annotationRef/>
      </w:r>
      <w:r>
        <w:t>F</w:t>
      </w:r>
    </w:p>
  </w:comment>
  <w:comment w:id="19" w:author="Elaine Bell" w:date="2021-01-14T16:34:00Z" w:initials="EB">
    <w:p w14:paraId="2126CB00" w14:textId="7320D2CA" w:rsidR="00543C5F" w:rsidRDefault="00543C5F">
      <w:pPr>
        <w:pStyle w:val="CommentText"/>
      </w:pPr>
      <w:r>
        <w:rPr>
          <w:rStyle w:val="CommentReference"/>
        </w:rPr>
        <w:annotationRef/>
      </w:r>
      <w:r>
        <w:t>G</w:t>
      </w:r>
    </w:p>
  </w:comment>
  <w:comment w:id="20" w:author="Elaine Bell" w:date="2021-01-14T16:34:00Z" w:initials="EB">
    <w:p w14:paraId="4D43841F" w14:textId="07BC7E1F" w:rsidR="00543C5F" w:rsidRDefault="00543C5F">
      <w:pPr>
        <w:pStyle w:val="CommentText"/>
      </w:pPr>
      <w:r>
        <w:rPr>
          <w:rStyle w:val="CommentReference"/>
        </w:rPr>
        <w:annotationRef/>
      </w:r>
      <w:r>
        <w:t>G</w:t>
      </w:r>
    </w:p>
  </w:comment>
  <w:comment w:id="24" w:author="Elaine Bell" w:date="2021-01-14T16:34:00Z" w:initials="EB">
    <w:p w14:paraId="653F1E49" w14:textId="35376E11" w:rsidR="00543C5F" w:rsidRDefault="00543C5F">
      <w:pPr>
        <w:pStyle w:val="CommentText"/>
      </w:pPr>
      <w:r>
        <w:rPr>
          <w:rStyle w:val="CommentReference"/>
        </w:rPr>
        <w:annotationRef/>
      </w:r>
      <w:r>
        <w:t>H</w:t>
      </w:r>
    </w:p>
  </w:comment>
  <w:comment w:id="25" w:author="Elaine Bell" w:date="2021-01-14T16:34:00Z" w:initials="EB">
    <w:p w14:paraId="3E699C13" w14:textId="22746448" w:rsidR="00543C5F" w:rsidRDefault="00543C5F">
      <w:pPr>
        <w:pStyle w:val="CommentText"/>
      </w:pPr>
      <w:r>
        <w:rPr>
          <w:rStyle w:val="CommentReference"/>
        </w:rPr>
        <w:annotationRef/>
      </w:r>
      <w:r>
        <w:t>I</w:t>
      </w:r>
    </w:p>
  </w:comment>
  <w:comment w:id="26" w:author="Elaine Bell" w:date="2021-01-14T16:35:00Z" w:initials="EB">
    <w:p w14:paraId="6637EBB4" w14:textId="4E6121DF" w:rsidR="002C4B0F" w:rsidRDefault="002C4B0F">
      <w:pPr>
        <w:pStyle w:val="CommentText"/>
      </w:pPr>
      <w:r>
        <w:rPr>
          <w:rStyle w:val="CommentReference"/>
        </w:rPr>
        <w:annotationRef/>
      </w:r>
      <w:r>
        <w:t>J</w:t>
      </w:r>
    </w:p>
  </w:comment>
  <w:comment w:id="27" w:author="Elaine Bell" w:date="2021-01-14T16:35:00Z" w:initials="EB">
    <w:p w14:paraId="4D4DEA54" w14:textId="061AF36D" w:rsidR="002C4B0F" w:rsidRDefault="002C4B0F">
      <w:pPr>
        <w:pStyle w:val="CommentText"/>
      </w:pPr>
      <w:r>
        <w:rPr>
          <w:rStyle w:val="CommentReference"/>
        </w:rPr>
        <w:annotationRef/>
      </w:r>
      <w:r>
        <w:t>K</w:t>
      </w:r>
    </w:p>
  </w:comment>
  <w:comment w:id="28" w:author="Elaine Bell" w:date="2021-01-14T16:35:00Z" w:initials="EB">
    <w:p w14:paraId="52F956D1" w14:textId="4FC14200" w:rsidR="002C4B0F" w:rsidRDefault="002C4B0F">
      <w:pPr>
        <w:pStyle w:val="CommentText"/>
      </w:pPr>
      <w:r>
        <w:rPr>
          <w:rStyle w:val="CommentReference"/>
        </w:rPr>
        <w:annotationRef/>
      </w:r>
      <w:r>
        <w:t>L</w:t>
      </w:r>
    </w:p>
  </w:comment>
  <w:comment w:id="29" w:author="Elaine Bell" w:date="2021-01-14T16:35:00Z" w:initials="EB">
    <w:p w14:paraId="4817D638" w14:textId="78DC4FEA" w:rsidR="002C4B0F" w:rsidRDefault="002C4B0F">
      <w:pPr>
        <w:pStyle w:val="CommentText"/>
      </w:pPr>
      <w:r>
        <w:rPr>
          <w:rStyle w:val="CommentReference"/>
        </w:rPr>
        <w:annotationRef/>
      </w:r>
      <w:r>
        <w:t>M</w:t>
      </w:r>
    </w:p>
  </w:comment>
  <w:comment w:id="41" w:author="Elaine Bell" w:date="2021-01-14T16:36:00Z" w:initials="EB">
    <w:p w14:paraId="0DCF8872" w14:textId="6B4EE6DD" w:rsidR="00543C5F" w:rsidRDefault="00543C5F">
      <w:pPr>
        <w:pStyle w:val="CommentText"/>
      </w:pPr>
      <w:r>
        <w:rPr>
          <w:rStyle w:val="CommentReference"/>
        </w:rPr>
        <w:annotationRef/>
      </w:r>
      <w:r>
        <w:t>N</w:t>
      </w:r>
    </w:p>
  </w:comment>
  <w:comment w:id="50" w:author="Elaine Bell" w:date="2021-01-14T16:36:00Z" w:initials="EB">
    <w:p w14:paraId="4CFBA226" w14:textId="46180EFA" w:rsidR="00543C5F" w:rsidRDefault="00543C5F">
      <w:pPr>
        <w:pStyle w:val="CommentText"/>
      </w:pPr>
      <w:r>
        <w:rPr>
          <w:rStyle w:val="CommentReference"/>
        </w:rPr>
        <w:annotationRef/>
      </w:r>
      <w:r>
        <w: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D23579" w15:done="0"/>
  <w15:commentEx w15:paraId="497C4B5F" w15:done="0"/>
  <w15:commentEx w15:paraId="5C3C8D0C" w15:done="0"/>
  <w15:commentEx w15:paraId="51C79A74" w15:done="0"/>
  <w15:commentEx w15:paraId="36ED4098" w15:done="0"/>
  <w15:commentEx w15:paraId="37DD63C4" w15:done="0"/>
  <w15:commentEx w15:paraId="2126CB00" w15:done="0"/>
  <w15:commentEx w15:paraId="4D43841F" w15:done="0"/>
  <w15:commentEx w15:paraId="653F1E49" w15:done="0"/>
  <w15:commentEx w15:paraId="3E699C13" w15:done="0"/>
  <w15:commentEx w15:paraId="6637EBB4" w15:done="0"/>
  <w15:commentEx w15:paraId="4D4DEA54" w15:done="0"/>
  <w15:commentEx w15:paraId="52F956D1" w15:done="0"/>
  <w15:commentEx w15:paraId="4817D638" w15:done="0"/>
  <w15:commentEx w15:paraId="0DCF8872" w15:done="0"/>
  <w15:commentEx w15:paraId="4CFBA2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D23579" w16cid:durableId="23AAF041"/>
  <w16cid:commentId w16cid:paraId="497C4B5F" w16cid:durableId="23AAF048"/>
  <w16cid:commentId w16cid:paraId="5C3C8D0C" w16cid:durableId="23AAF056"/>
  <w16cid:commentId w16cid:paraId="51C79A74" w16cid:durableId="23AAF064"/>
  <w16cid:commentId w16cid:paraId="36ED4098" w16cid:durableId="23AAF070"/>
  <w16cid:commentId w16cid:paraId="37DD63C4" w16cid:durableId="23AAF07E"/>
  <w16cid:commentId w16cid:paraId="2126CB00" w16cid:durableId="23AAF0FB"/>
  <w16cid:commentId w16cid:paraId="4D43841F" w16cid:durableId="23AAF10C"/>
  <w16cid:commentId w16cid:paraId="653F1E49" w16cid:durableId="23AAF11C"/>
  <w16cid:commentId w16cid:paraId="3E699C13" w16cid:durableId="23AAF128"/>
  <w16cid:commentId w16cid:paraId="6637EBB4" w16cid:durableId="23AAF13E"/>
  <w16cid:commentId w16cid:paraId="4D4DEA54" w16cid:durableId="23AAF144"/>
  <w16cid:commentId w16cid:paraId="52F956D1" w16cid:durableId="23AAF151"/>
  <w16cid:commentId w16cid:paraId="4817D638" w16cid:durableId="23AAF15A"/>
  <w16cid:commentId w16cid:paraId="0DCF8872" w16cid:durableId="23AAF173"/>
  <w16cid:commentId w16cid:paraId="4CFBA226" w16cid:durableId="23AAF1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5CBA7" w14:textId="77777777" w:rsidR="000A6613" w:rsidRDefault="000A6613" w:rsidP="00F459BA">
      <w:r>
        <w:separator/>
      </w:r>
    </w:p>
  </w:endnote>
  <w:endnote w:type="continuationSeparator" w:id="0">
    <w:p w14:paraId="5EC3AE88" w14:textId="77777777" w:rsidR="000A6613" w:rsidRDefault="000A6613" w:rsidP="00F4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5345567"/>
      <w:docPartObj>
        <w:docPartGallery w:val="Page Numbers (Bottom of Page)"/>
        <w:docPartUnique/>
      </w:docPartObj>
    </w:sdtPr>
    <w:sdtEndPr>
      <w:rPr>
        <w:rStyle w:val="PageNumber"/>
      </w:rPr>
    </w:sdtEndPr>
    <w:sdtContent>
      <w:p w14:paraId="5934E933" w14:textId="77777777" w:rsidR="00543C5F" w:rsidRDefault="00543C5F" w:rsidP="00F71B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E32F47" w14:textId="77777777" w:rsidR="00543C5F" w:rsidRDefault="00543C5F" w:rsidP="00F459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57C4B" w14:textId="77777777" w:rsidR="00543C5F" w:rsidRDefault="00543C5F" w:rsidP="00F459B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07CF8" w14:textId="77777777" w:rsidR="00742A0E" w:rsidRDefault="00742A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10318023"/>
      <w:docPartObj>
        <w:docPartGallery w:val="Page Numbers (Bottom of Page)"/>
        <w:docPartUnique/>
      </w:docPartObj>
    </w:sdtPr>
    <w:sdtEndPr>
      <w:rPr>
        <w:rStyle w:val="PageNumber"/>
      </w:rPr>
    </w:sdtEndPr>
    <w:sdtContent>
      <w:p w14:paraId="690C55DE" w14:textId="5E5E3C17" w:rsidR="00543C5F" w:rsidRDefault="00543C5F" w:rsidP="00F71B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42A0E">
          <w:rPr>
            <w:rStyle w:val="PageNumber"/>
            <w:noProof/>
          </w:rPr>
          <w:t>6</w:t>
        </w:r>
        <w:r>
          <w:rPr>
            <w:rStyle w:val="PageNumber"/>
          </w:rPr>
          <w:fldChar w:fldCharType="end"/>
        </w:r>
      </w:p>
    </w:sdtContent>
  </w:sdt>
  <w:p w14:paraId="1947057C" w14:textId="77777777" w:rsidR="00543C5F" w:rsidRDefault="00543C5F" w:rsidP="00F459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DFBCC" w14:textId="77777777" w:rsidR="000A6613" w:rsidRDefault="000A6613" w:rsidP="00F459BA">
      <w:r>
        <w:separator/>
      </w:r>
    </w:p>
  </w:footnote>
  <w:footnote w:type="continuationSeparator" w:id="0">
    <w:p w14:paraId="4BE3CA58" w14:textId="77777777" w:rsidR="000A6613" w:rsidRDefault="000A6613" w:rsidP="00F45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27F9F" w14:textId="77777777" w:rsidR="00543C5F" w:rsidRDefault="00DC0B5F">
    <w:pPr>
      <w:pStyle w:val="Header"/>
    </w:pPr>
    <w:r>
      <w:rPr>
        <w:noProof/>
      </w:rPr>
      <w:pict w14:anchorId="42607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93875" o:spid="_x0000_s1030"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ahom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DC862" w14:textId="77777777" w:rsidR="00543C5F" w:rsidRDefault="00DC0B5F">
    <w:pPr>
      <w:pStyle w:val="Header"/>
    </w:pPr>
    <w:r>
      <w:rPr>
        <w:noProof/>
      </w:rPr>
      <w:pict w14:anchorId="2D562D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93876" o:spid="_x0000_s1029" type="#_x0000_t136" alt="" style="position:absolute;margin-left:0;margin-top:0;width:476.9pt;height:158.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ahom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4C430" w14:textId="77777777" w:rsidR="00543C5F" w:rsidRDefault="00DC0B5F">
    <w:pPr>
      <w:pStyle w:val="Header"/>
    </w:pPr>
    <w:r>
      <w:rPr>
        <w:noProof/>
      </w:rPr>
      <w:pict w14:anchorId="78529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93874" o:spid="_x0000_s1028"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ahoma&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FC3A2" w14:textId="77777777" w:rsidR="00543C5F" w:rsidRDefault="00DC0B5F">
    <w:pPr>
      <w:pStyle w:val="Header"/>
    </w:pPr>
    <w:r>
      <w:rPr>
        <w:noProof/>
      </w:rPr>
      <w:pict w14:anchorId="6A2A2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93878" o:spid="_x0000_s1027" type="#_x0000_t136" alt="" style="position:absolute;margin-left:0;margin-top:0;width:476.9pt;height:158.95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Tahoma&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5ECE" w14:textId="77777777" w:rsidR="00543C5F" w:rsidRDefault="00DC0B5F">
    <w:pPr>
      <w:pStyle w:val="Header"/>
    </w:pPr>
    <w:r>
      <w:rPr>
        <w:noProof/>
      </w:rPr>
      <w:pict w14:anchorId="715AD2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93879" o:spid="_x0000_s1026" type="#_x0000_t136" alt="" style="position:absolute;margin-left:0;margin-top:0;width:476.9pt;height:158.95pt;rotation:315;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Tahoma&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68646" w14:textId="77777777" w:rsidR="00543C5F" w:rsidRDefault="00DC0B5F">
    <w:pPr>
      <w:pStyle w:val="Header"/>
    </w:pPr>
    <w:r>
      <w:rPr>
        <w:noProof/>
      </w:rPr>
      <w:pict w14:anchorId="3483F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93877" o:spid="_x0000_s1025" type="#_x0000_t136" alt="" style="position:absolute;margin-left:0;margin-top:0;width:476.9pt;height:158.9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Tahom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24D81"/>
    <w:multiLevelType w:val="multilevel"/>
    <w:tmpl w:val="FA0AD494"/>
    <w:lvl w:ilvl="0">
      <w:start w:val="1"/>
      <w:numFmt w:val="decimal"/>
      <w:pStyle w:val="ScheduleParagraphHeadings"/>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000000"/>
        <w:u w:val="none" w:color="000000"/>
        <w:effect w:val="none"/>
        <w:vertAlign w:val="baseline"/>
      </w:rPr>
    </w:lvl>
  </w:abstractNum>
  <w:abstractNum w:abstractNumId="1" w15:restartNumberingAfterBreak="0">
    <w:nsid w:val="3AE23D70"/>
    <w:multiLevelType w:val="hybridMultilevel"/>
    <w:tmpl w:val="C3F653D0"/>
    <w:lvl w:ilvl="0" w:tplc="FFFFFFFF">
      <w:start w:val="1"/>
      <w:numFmt w:val="upperLetter"/>
      <w:lvlText w:val="(%1)"/>
      <w:lvlJc w:val="left"/>
      <w:pPr>
        <w:tabs>
          <w:tab w:val="num" w:pos="851"/>
        </w:tabs>
        <w:ind w:left="851" w:hanging="851"/>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5046EE3"/>
    <w:multiLevelType w:val="multilevel"/>
    <w:tmpl w:val="0676184E"/>
    <w:lvl w:ilvl="0">
      <w:start w:val="1"/>
      <w:numFmt w:val="decimal"/>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000000"/>
        <w:u w:val="none" w:color="000000"/>
        <w:effect w:val="none"/>
        <w:vertAlign w:val="baseline"/>
      </w:rPr>
    </w:lvl>
  </w:abstractNum>
  <w:abstractNum w:abstractNumId="3" w15:restartNumberingAfterBreak="0">
    <w:nsid w:val="4DE51B58"/>
    <w:multiLevelType w:val="hybridMultilevel"/>
    <w:tmpl w:val="70B64FBA"/>
    <w:lvl w:ilvl="0" w:tplc="F76A6654">
      <w:start w:val="1"/>
      <w:numFmt w:val="upp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E8C6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2CDB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3471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2C3E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A678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40A5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468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1403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41B4FBC"/>
    <w:multiLevelType w:val="multilevel"/>
    <w:tmpl w:val="CE843B6A"/>
    <w:lvl w:ilvl="0">
      <w:start w:val="1"/>
      <w:numFmt w:val="decimal"/>
      <w:lvlText w:val="%1."/>
      <w:lvlJc w:val="left"/>
      <w:pPr>
        <w:ind w:left="1440" w:hanging="720"/>
      </w:pPr>
      <w:rPr>
        <w:rFonts w:hint="default"/>
      </w:rPr>
    </w:lvl>
    <w:lvl w:ilvl="1">
      <w:start w:val="1"/>
      <w:numFmt w:val="decimal"/>
      <w:lvlText w:val="%1.%2."/>
      <w:lvlJc w:val="left"/>
      <w:pPr>
        <w:ind w:left="1440" w:hanging="720"/>
      </w:pPr>
      <w:rPr>
        <w:rFonts w:ascii="Tahoma" w:hAnsi="Tahoma" w:hint="default"/>
        <w:b w:val="0"/>
        <w:i w:val="0"/>
        <w:color w:val="000000" w:themeColor="text1"/>
        <w:sz w:val="22"/>
      </w:rPr>
    </w:lvl>
    <w:lvl w:ilvl="2">
      <w:start w:val="1"/>
      <w:numFmt w:val="decimal"/>
      <w:lvlText w:val="%1.%2.%3."/>
      <w:lvlJc w:val="left"/>
      <w:pPr>
        <w:ind w:left="2160" w:hanging="720"/>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68234B2F"/>
    <w:multiLevelType w:val="hybridMultilevel"/>
    <w:tmpl w:val="461C062E"/>
    <w:lvl w:ilvl="0" w:tplc="FFFFFFFF">
      <w:start w:val="1"/>
      <w:numFmt w:val="lowerLetter"/>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7E973685"/>
    <w:multiLevelType w:val="hybridMultilevel"/>
    <w:tmpl w:val="26E462DE"/>
    <w:lvl w:ilvl="0" w:tplc="FB00C646">
      <w:start w:val="1"/>
      <w:numFmt w:val="decimal"/>
      <w:pStyle w:val="ScheduleParagraphs"/>
      <w:lvlText w:val="%1."/>
      <w:lvlJc w:val="left"/>
      <w:pPr>
        <w:ind w:left="720" w:hanging="720"/>
      </w:pPr>
      <w:rPr>
        <w:rFonts w:ascii="Tahoma" w:hAnsi="Tahoma" w:hint="default"/>
        <w:b w:val="0"/>
        <w:i w:val="0"/>
        <w:caps w:val="0"/>
        <w:strike w:val="0"/>
        <w:dstrike w:val="0"/>
        <w:vanish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990859">
    <w:abstractNumId w:val="0"/>
  </w:num>
  <w:num w:numId="2" w16cid:durableId="1692991494">
    <w:abstractNumId w:val="4"/>
  </w:num>
  <w:num w:numId="3" w16cid:durableId="147063036">
    <w:abstractNumId w:val="5"/>
  </w:num>
  <w:num w:numId="4" w16cid:durableId="1783723823">
    <w:abstractNumId w:val="1"/>
  </w:num>
  <w:num w:numId="5" w16cid:durableId="1560626015">
    <w:abstractNumId w:val="2"/>
  </w:num>
  <w:num w:numId="6" w16cid:durableId="430778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7744249">
    <w:abstractNumId w:val="6"/>
  </w:num>
  <w:num w:numId="8" w16cid:durableId="136401275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aine Bell">
    <w15:presenceInfo w15:providerId="AD" w15:userId="S::ebell@eppingforestdc.gov.uk::368828fb-8a1e-4de5-b20d-b8dbba1caf9b"/>
  </w15:person>
  <w15:person w15:author="Amanda Apcar">
    <w15:presenceInfo w15:providerId="AD" w15:userId="S::ajapcar@eppingforestdc.gov.uk::588db93d-f84a-4cff-a027-a76fa7237e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BA"/>
    <w:rsid w:val="000111F5"/>
    <w:rsid w:val="00022291"/>
    <w:rsid w:val="000423CF"/>
    <w:rsid w:val="0006426A"/>
    <w:rsid w:val="00065219"/>
    <w:rsid w:val="000725A2"/>
    <w:rsid w:val="000838FF"/>
    <w:rsid w:val="00092A53"/>
    <w:rsid w:val="00096FC2"/>
    <w:rsid w:val="000A6613"/>
    <w:rsid w:val="000E2FA4"/>
    <w:rsid w:val="00104F75"/>
    <w:rsid w:val="00107457"/>
    <w:rsid w:val="00116891"/>
    <w:rsid w:val="00146A68"/>
    <w:rsid w:val="00147253"/>
    <w:rsid w:val="00152EA6"/>
    <w:rsid w:val="00171D79"/>
    <w:rsid w:val="001A73BC"/>
    <w:rsid w:val="001E4B4F"/>
    <w:rsid w:val="00215DA0"/>
    <w:rsid w:val="0023666F"/>
    <w:rsid w:val="00260B15"/>
    <w:rsid w:val="002715B8"/>
    <w:rsid w:val="00272635"/>
    <w:rsid w:val="00272960"/>
    <w:rsid w:val="00286DE4"/>
    <w:rsid w:val="002C0429"/>
    <w:rsid w:val="002C4B0F"/>
    <w:rsid w:val="002F100E"/>
    <w:rsid w:val="003054A3"/>
    <w:rsid w:val="00310F87"/>
    <w:rsid w:val="00323F79"/>
    <w:rsid w:val="003408AC"/>
    <w:rsid w:val="0034124D"/>
    <w:rsid w:val="00342E86"/>
    <w:rsid w:val="00346E5D"/>
    <w:rsid w:val="00351DA8"/>
    <w:rsid w:val="00352D77"/>
    <w:rsid w:val="003874AD"/>
    <w:rsid w:val="003A0A1B"/>
    <w:rsid w:val="003A100F"/>
    <w:rsid w:val="003A16B6"/>
    <w:rsid w:val="003A175F"/>
    <w:rsid w:val="003A17A9"/>
    <w:rsid w:val="003B587D"/>
    <w:rsid w:val="003C523F"/>
    <w:rsid w:val="0041061E"/>
    <w:rsid w:val="004152CA"/>
    <w:rsid w:val="004342A2"/>
    <w:rsid w:val="0043744B"/>
    <w:rsid w:val="004A0421"/>
    <w:rsid w:val="004A1985"/>
    <w:rsid w:val="004A6E07"/>
    <w:rsid w:val="004C488C"/>
    <w:rsid w:val="004D56FD"/>
    <w:rsid w:val="004E2267"/>
    <w:rsid w:val="004E32BA"/>
    <w:rsid w:val="004E4AD1"/>
    <w:rsid w:val="004F321F"/>
    <w:rsid w:val="00536197"/>
    <w:rsid w:val="00537791"/>
    <w:rsid w:val="00543C5F"/>
    <w:rsid w:val="005446B4"/>
    <w:rsid w:val="00551C3F"/>
    <w:rsid w:val="00564473"/>
    <w:rsid w:val="005673EB"/>
    <w:rsid w:val="00572538"/>
    <w:rsid w:val="005962CA"/>
    <w:rsid w:val="00597847"/>
    <w:rsid w:val="005B3D23"/>
    <w:rsid w:val="005F0CE4"/>
    <w:rsid w:val="005F7AAD"/>
    <w:rsid w:val="00616D08"/>
    <w:rsid w:val="00620F7E"/>
    <w:rsid w:val="006526EC"/>
    <w:rsid w:val="00675080"/>
    <w:rsid w:val="00676163"/>
    <w:rsid w:val="006A4EA9"/>
    <w:rsid w:val="006F22F3"/>
    <w:rsid w:val="0070490E"/>
    <w:rsid w:val="00727518"/>
    <w:rsid w:val="00732E0B"/>
    <w:rsid w:val="00742A0E"/>
    <w:rsid w:val="00744C05"/>
    <w:rsid w:val="007A4B73"/>
    <w:rsid w:val="007A7C8F"/>
    <w:rsid w:val="007B7B2B"/>
    <w:rsid w:val="007C1C9F"/>
    <w:rsid w:val="007F1934"/>
    <w:rsid w:val="00824D0E"/>
    <w:rsid w:val="0087040E"/>
    <w:rsid w:val="00870AED"/>
    <w:rsid w:val="00891C93"/>
    <w:rsid w:val="00896D9D"/>
    <w:rsid w:val="008F3204"/>
    <w:rsid w:val="00902691"/>
    <w:rsid w:val="00927315"/>
    <w:rsid w:val="00952287"/>
    <w:rsid w:val="00952AF7"/>
    <w:rsid w:val="00953365"/>
    <w:rsid w:val="009B2231"/>
    <w:rsid w:val="009B4D4A"/>
    <w:rsid w:val="009B69BB"/>
    <w:rsid w:val="009C7BAE"/>
    <w:rsid w:val="00A310B9"/>
    <w:rsid w:val="00A358F4"/>
    <w:rsid w:val="00A364FB"/>
    <w:rsid w:val="00A40AF5"/>
    <w:rsid w:val="00A42E8C"/>
    <w:rsid w:val="00A50674"/>
    <w:rsid w:val="00A5547C"/>
    <w:rsid w:val="00A610F4"/>
    <w:rsid w:val="00A655EE"/>
    <w:rsid w:val="00A861E0"/>
    <w:rsid w:val="00A91E22"/>
    <w:rsid w:val="00AB0314"/>
    <w:rsid w:val="00AC5379"/>
    <w:rsid w:val="00AE4D33"/>
    <w:rsid w:val="00B04ED7"/>
    <w:rsid w:val="00B11CEB"/>
    <w:rsid w:val="00B35605"/>
    <w:rsid w:val="00B41B96"/>
    <w:rsid w:val="00B573BD"/>
    <w:rsid w:val="00B65A11"/>
    <w:rsid w:val="00B84DF0"/>
    <w:rsid w:val="00BA1174"/>
    <w:rsid w:val="00BB102F"/>
    <w:rsid w:val="00BD08B2"/>
    <w:rsid w:val="00BE05EF"/>
    <w:rsid w:val="00BE1246"/>
    <w:rsid w:val="00BE62CE"/>
    <w:rsid w:val="00BF0627"/>
    <w:rsid w:val="00BF5414"/>
    <w:rsid w:val="00BF542D"/>
    <w:rsid w:val="00C15561"/>
    <w:rsid w:val="00C16737"/>
    <w:rsid w:val="00C363E4"/>
    <w:rsid w:val="00C37779"/>
    <w:rsid w:val="00C54205"/>
    <w:rsid w:val="00C60817"/>
    <w:rsid w:val="00C63FDE"/>
    <w:rsid w:val="00C755BA"/>
    <w:rsid w:val="00C76B1B"/>
    <w:rsid w:val="00C81D58"/>
    <w:rsid w:val="00CA05CE"/>
    <w:rsid w:val="00CB0C0C"/>
    <w:rsid w:val="00CC0248"/>
    <w:rsid w:val="00CC4355"/>
    <w:rsid w:val="00CE03C1"/>
    <w:rsid w:val="00CE508E"/>
    <w:rsid w:val="00D54076"/>
    <w:rsid w:val="00D564D2"/>
    <w:rsid w:val="00D66A1B"/>
    <w:rsid w:val="00D836F9"/>
    <w:rsid w:val="00D97FED"/>
    <w:rsid w:val="00DA5E7E"/>
    <w:rsid w:val="00DC0B5F"/>
    <w:rsid w:val="00DD31D2"/>
    <w:rsid w:val="00DE7A70"/>
    <w:rsid w:val="00DF38A1"/>
    <w:rsid w:val="00E375C4"/>
    <w:rsid w:val="00E65EFE"/>
    <w:rsid w:val="00E859B9"/>
    <w:rsid w:val="00E95259"/>
    <w:rsid w:val="00EB2EC2"/>
    <w:rsid w:val="00EB436C"/>
    <w:rsid w:val="00EF2765"/>
    <w:rsid w:val="00F41B11"/>
    <w:rsid w:val="00F43465"/>
    <w:rsid w:val="00F43E23"/>
    <w:rsid w:val="00F459BA"/>
    <w:rsid w:val="00F55AD8"/>
    <w:rsid w:val="00F71B38"/>
    <w:rsid w:val="00F914B3"/>
    <w:rsid w:val="00F946BD"/>
    <w:rsid w:val="00FD13D8"/>
    <w:rsid w:val="00FE2B75"/>
    <w:rsid w:val="3031A897"/>
    <w:rsid w:val="6AAA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4AC190"/>
  <w15:chartTrackingRefBased/>
  <w15:docId w15:val="{705BB8B1-41D6-A84B-905C-B25FC94A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9BA"/>
  </w:style>
  <w:style w:type="paragraph" w:styleId="Heading1">
    <w:name w:val="heading 1"/>
    <w:aliases w:val="Clause Heading"/>
    <w:basedOn w:val="ScheduleParagraphHeadings"/>
    <w:next w:val="Normal"/>
    <w:link w:val="Heading1Char"/>
    <w:uiPriority w:val="9"/>
    <w:qFormat/>
    <w:rsid w:val="007A7C8F"/>
    <w:pPr>
      <w:spacing w:line="276" w:lineRule="auto"/>
      <w:ind w:left="720" w:hanging="720"/>
      <w:jc w:val="both"/>
      <w:outlineLvl w:val="0"/>
    </w:pPr>
    <w:rPr>
      <w:b/>
      <w:caps/>
    </w:rPr>
  </w:style>
  <w:style w:type="paragraph" w:styleId="Heading2">
    <w:name w:val="heading 2"/>
    <w:basedOn w:val="Normal"/>
    <w:next w:val="Normal"/>
    <w:link w:val="Heading2Char"/>
    <w:uiPriority w:val="9"/>
    <w:unhideWhenUsed/>
    <w:rsid w:val="00F914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lause Heading Char"/>
    <w:basedOn w:val="DefaultParagraphFont"/>
    <w:link w:val="Heading1"/>
    <w:uiPriority w:val="9"/>
    <w:rsid w:val="007A7C8F"/>
    <w:rPr>
      <w:b/>
      <w:caps/>
    </w:rPr>
  </w:style>
  <w:style w:type="table" w:styleId="TableGrid">
    <w:name w:val="Table Grid"/>
    <w:basedOn w:val="TableNormal"/>
    <w:uiPriority w:val="39"/>
    <w:rsid w:val="00F45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lause Text"/>
    <w:basedOn w:val="Level2"/>
    <w:next w:val="Normal"/>
    <w:uiPriority w:val="34"/>
    <w:qFormat/>
    <w:rsid w:val="007A7C8F"/>
    <w:pPr>
      <w:widowControl w:val="0"/>
      <w:tabs>
        <w:tab w:val="clear" w:pos="850"/>
      </w:tabs>
      <w:spacing w:before="240" w:after="240" w:line="276" w:lineRule="auto"/>
      <w:ind w:left="720" w:hanging="720"/>
      <w:jc w:val="both"/>
      <w:outlineLvl w:val="1"/>
    </w:pPr>
  </w:style>
  <w:style w:type="paragraph" w:customStyle="1" w:styleId="ScheduleParagraphHeadings">
    <w:name w:val="Schedule Paragraph Headings"/>
    <w:basedOn w:val="Normal"/>
    <w:link w:val="ScheduleParagraphHeadingsChar"/>
    <w:rsid w:val="00824D0E"/>
    <w:pPr>
      <w:widowControl w:val="0"/>
      <w:numPr>
        <w:numId w:val="1"/>
      </w:numPr>
      <w:spacing w:before="240" w:after="240"/>
    </w:pPr>
  </w:style>
  <w:style w:type="paragraph" w:customStyle="1" w:styleId="Level2">
    <w:name w:val="Level 2"/>
    <w:basedOn w:val="Normal"/>
    <w:rsid w:val="00F459BA"/>
    <w:pPr>
      <w:numPr>
        <w:ilvl w:val="1"/>
        <w:numId w:val="1"/>
      </w:numPr>
    </w:pPr>
  </w:style>
  <w:style w:type="paragraph" w:customStyle="1" w:styleId="Level3">
    <w:name w:val="Level 3"/>
    <w:basedOn w:val="Normal"/>
    <w:rsid w:val="00F459BA"/>
    <w:pPr>
      <w:numPr>
        <w:ilvl w:val="2"/>
        <w:numId w:val="1"/>
      </w:numPr>
    </w:pPr>
  </w:style>
  <w:style w:type="paragraph" w:customStyle="1" w:styleId="Level4">
    <w:name w:val="Level 4"/>
    <w:basedOn w:val="Normal"/>
    <w:rsid w:val="00F459BA"/>
    <w:pPr>
      <w:numPr>
        <w:ilvl w:val="3"/>
        <w:numId w:val="1"/>
      </w:numPr>
    </w:pPr>
  </w:style>
  <w:style w:type="paragraph" w:customStyle="1" w:styleId="Level6">
    <w:name w:val="Level 6"/>
    <w:basedOn w:val="Normal"/>
    <w:rsid w:val="00F459BA"/>
    <w:pPr>
      <w:numPr>
        <w:ilvl w:val="5"/>
        <w:numId w:val="1"/>
      </w:numPr>
    </w:pPr>
  </w:style>
  <w:style w:type="character" w:styleId="Hyperlink">
    <w:name w:val="Hyperlink"/>
    <w:basedOn w:val="DefaultParagraphFont"/>
    <w:uiPriority w:val="99"/>
    <w:unhideWhenUsed/>
    <w:rsid w:val="00F459BA"/>
    <w:rPr>
      <w:color w:val="0563C1" w:themeColor="hyperlink"/>
      <w:u w:val="single"/>
    </w:rPr>
  </w:style>
  <w:style w:type="paragraph" w:styleId="Footer">
    <w:name w:val="footer"/>
    <w:basedOn w:val="Normal"/>
    <w:link w:val="FooterChar"/>
    <w:uiPriority w:val="99"/>
    <w:unhideWhenUsed/>
    <w:rsid w:val="00F459BA"/>
    <w:pPr>
      <w:tabs>
        <w:tab w:val="center" w:pos="4680"/>
        <w:tab w:val="right" w:pos="9360"/>
      </w:tabs>
    </w:pPr>
  </w:style>
  <w:style w:type="character" w:customStyle="1" w:styleId="FooterChar">
    <w:name w:val="Footer Char"/>
    <w:basedOn w:val="DefaultParagraphFont"/>
    <w:link w:val="Footer"/>
    <w:uiPriority w:val="99"/>
    <w:rsid w:val="00F459BA"/>
  </w:style>
  <w:style w:type="character" w:styleId="PageNumber">
    <w:name w:val="page number"/>
    <w:basedOn w:val="DefaultParagraphFont"/>
    <w:uiPriority w:val="99"/>
    <w:semiHidden/>
    <w:unhideWhenUsed/>
    <w:rsid w:val="00F459BA"/>
  </w:style>
  <w:style w:type="paragraph" w:styleId="Header">
    <w:name w:val="header"/>
    <w:basedOn w:val="Normal"/>
    <w:link w:val="HeaderChar"/>
    <w:uiPriority w:val="99"/>
    <w:unhideWhenUsed/>
    <w:rsid w:val="00F459BA"/>
    <w:pPr>
      <w:tabs>
        <w:tab w:val="center" w:pos="4680"/>
        <w:tab w:val="right" w:pos="9360"/>
      </w:tabs>
    </w:pPr>
  </w:style>
  <w:style w:type="character" w:customStyle="1" w:styleId="HeaderChar">
    <w:name w:val="Header Char"/>
    <w:basedOn w:val="DefaultParagraphFont"/>
    <w:link w:val="Header"/>
    <w:uiPriority w:val="99"/>
    <w:rsid w:val="00F459BA"/>
  </w:style>
  <w:style w:type="character" w:customStyle="1" w:styleId="Heading2Char">
    <w:name w:val="Heading 2 Char"/>
    <w:basedOn w:val="DefaultParagraphFont"/>
    <w:link w:val="Heading2"/>
    <w:uiPriority w:val="9"/>
    <w:rsid w:val="00F914B3"/>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171D79"/>
    <w:pPr>
      <w:widowControl w:val="0"/>
      <w:spacing w:before="120" w:after="120"/>
    </w:pPr>
    <w:rPr>
      <w:bCs/>
      <w:caps/>
      <w:szCs w:val="20"/>
    </w:rPr>
  </w:style>
  <w:style w:type="paragraph" w:customStyle="1" w:styleId="ClauseTextLevel2">
    <w:name w:val="Clause Text Level 2"/>
    <w:basedOn w:val="Level3"/>
    <w:next w:val="Normal"/>
    <w:qFormat/>
    <w:rsid w:val="007A7C8F"/>
    <w:pPr>
      <w:widowControl w:val="0"/>
      <w:spacing w:before="240" w:after="240" w:line="276" w:lineRule="auto"/>
      <w:ind w:left="1440" w:hanging="720"/>
      <w:jc w:val="both"/>
    </w:pPr>
  </w:style>
  <w:style w:type="paragraph" w:styleId="TOC2">
    <w:name w:val="toc 2"/>
    <w:basedOn w:val="Normal"/>
    <w:next w:val="Normal"/>
    <w:autoRedefine/>
    <w:uiPriority w:val="39"/>
    <w:unhideWhenUsed/>
    <w:rsid w:val="00171D79"/>
    <w:pPr>
      <w:widowControl w:val="0"/>
      <w:spacing w:before="120" w:after="120"/>
      <w:ind w:left="216"/>
    </w:pPr>
    <w:rPr>
      <w:smallCaps/>
      <w:szCs w:val="20"/>
    </w:rPr>
  </w:style>
  <w:style w:type="paragraph" w:styleId="TOC3">
    <w:name w:val="toc 3"/>
    <w:basedOn w:val="Normal"/>
    <w:next w:val="Normal"/>
    <w:autoRedefine/>
    <w:uiPriority w:val="39"/>
    <w:unhideWhenUsed/>
    <w:rsid w:val="00F41B11"/>
    <w:pPr>
      <w:ind w:left="440"/>
    </w:pPr>
    <w:rPr>
      <w:rFonts w:asciiTheme="minorHAnsi" w:hAnsiTheme="minorHAnsi"/>
      <w:i/>
      <w:iCs/>
      <w:sz w:val="20"/>
      <w:szCs w:val="20"/>
    </w:rPr>
  </w:style>
  <w:style w:type="paragraph" w:styleId="TOC4">
    <w:name w:val="toc 4"/>
    <w:basedOn w:val="Normal"/>
    <w:next w:val="Normal"/>
    <w:autoRedefine/>
    <w:uiPriority w:val="39"/>
    <w:unhideWhenUsed/>
    <w:rsid w:val="00F41B11"/>
    <w:pPr>
      <w:ind w:left="660"/>
    </w:pPr>
    <w:rPr>
      <w:rFonts w:asciiTheme="minorHAnsi" w:hAnsiTheme="minorHAnsi"/>
      <w:sz w:val="18"/>
      <w:szCs w:val="18"/>
    </w:rPr>
  </w:style>
  <w:style w:type="paragraph" w:styleId="TOC5">
    <w:name w:val="toc 5"/>
    <w:basedOn w:val="Normal"/>
    <w:next w:val="Normal"/>
    <w:autoRedefine/>
    <w:uiPriority w:val="39"/>
    <w:unhideWhenUsed/>
    <w:rsid w:val="00F41B11"/>
    <w:pPr>
      <w:ind w:left="880"/>
    </w:pPr>
    <w:rPr>
      <w:rFonts w:asciiTheme="minorHAnsi" w:hAnsiTheme="minorHAnsi"/>
      <w:sz w:val="18"/>
      <w:szCs w:val="18"/>
    </w:rPr>
  </w:style>
  <w:style w:type="paragraph" w:styleId="TOC6">
    <w:name w:val="toc 6"/>
    <w:basedOn w:val="Normal"/>
    <w:next w:val="Normal"/>
    <w:autoRedefine/>
    <w:uiPriority w:val="39"/>
    <w:unhideWhenUsed/>
    <w:rsid w:val="00F41B11"/>
    <w:pPr>
      <w:ind w:left="1100"/>
    </w:pPr>
    <w:rPr>
      <w:rFonts w:asciiTheme="minorHAnsi" w:hAnsiTheme="minorHAnsi"/>
      <w:sz w:val="18"/>
      <w:szCs w:val="18"/>
    </w:rPr>
  </w:style>
  <w:style w:type="paragraph" w:styleId="TOC7">
    <w:name w:val="toc 7"/>
    <w:basedOn w:val="Normal"/>
    <w:next w:val="Normal"/>
    <w:autoRedefine/>
    <w:uiPriority w:val="39"/>
    <w:unhideWhenUsed/>
    <w:rsid w:val="00F41B11"/>
    <w:pPr>
      <w:ind w:left="1320"/>
    </w:pPr>
    <w:rPr>
      <w:rFonts w:asciiTheme="minorHAnsi" w:hAnsiTheme="minorHAnsi"/>
      <w:sz w:val="18"/>
      <w:szCs w:val="18"/>
    </w:rPr>
  </w:style>
  <w:style w:type="paragraph" w:styleId="TOC8">
    <w:name w:val="toc 8"/>
    <w:basedOn w:val="Normal"/>
    <w:next w:val="Normal"/>
    <w:autoRedefine/>
    <w:uiPriority w:val="39"/>
    <w:unhideWhenUsed/>
    <w:rsid w:val="00F41B11"/>
    <w:pPr>
      <w:ind w:left="1540"/>
    </w:pPr>
    <w:rPr>
      <w:rFonts w:asciiTheme="minorHAnsi" w:hAnsiTheme="minorHAnsi"/>
      <w:sz w:val="18"/>
      <w:szCs w:val="18"/>
    </w:rPr>
  </w:style>
  <w:style w:type="paragraph" w:styleId="TOC9">
    <w:name w:val="toc 9"/>
    <w:basedOn w:val="Normal"/>
    <w:next w:val="Normal"/>
    <w:autoRedefine/>
    <w:uiPriority w:val="39"/>
    <w:unhideWhenUsed/>
    <w:rsid w:val="00F41B11"/>
    <w:pPr>
      <w:ind w:left="1760"/>
    </w:pPr>
    <w:rPr>
      <w:rFonts w:asciiTheme="minorHAnsi" w:hAnsiTheme="minorHAnsi"/>
      <w:sz w:val="18"/>
      <w:szCs w:val="18"/>
    </w:rPr>
  </w:style>
  <w:style w:type="paragraph" w:styleId="BalloonText">
    <w:name w:val="Balloon Text"/>
    <w:basedOn w:val="Normal"/>
    <w:link w:val="BalloonTextChar"/>
    <w:uiPriority w:val="99"/>
    <w:semiHidden/>
    <w:unhideWhenUsed/>
    <w:rsid w:val="005B3D2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3D23"/>
    <w:rPr>
      <w:rFonts w:ascii="Times New Roman" w:hAnsi="Times New Roman" w:cs="Times New Roman"/>
      <w:sz w:val="18"/>
      <w:szCs w:val="18"/>
    </w:rPr>
  </w:style>
  <w:style w:type="paragraph" w:customStyle="1" w:styleId="Body">
    <w:name w:val="Body"/>
    <w:basedOn w:val="Normal"/>
    <w:link w:val="BodyChar"/>
    <w:qFormat/>
    <w:rsid w:val="00F71B38"/>
    <w:pPr>
      <w:spacing w:after="240"/>
      <w:jc w:val="both"/>
    </w:pPr>
    <w:rPr>
      <w:rFonts w:ascii="Arial" w:eastAsia="Times New Roman" w:hAnsi="Arial" w:cs="Arial"/>
      <w:sz w:val="20"/>
      <w:szCs w:val="20"/>
      <w:lang w:eastAsia="en-GB"/>
    </w:rPr>
  </w:style>
  <w:style w:type="character" w:customStyle="1" w:styleId="BodyChar">
    <w:name w:val="Body Char"/>
    <w:link w:val="Body"/>
    <w:locked/>
    <w:rsid w:val="00F71B38"/>
    <w:rPr>
      <w:rFonts w:ascii="Arial" w:eastAsia="Times New Roman" w:hAnsi="Arial" w:cs="Arial"/>
      <w:sz w:val="20"/>
      <w:szCs w:val="20"/>
      <w:lang w:eastAsia="en-GB"/>
    </w:rPr>
  </w:style>
  <w:style w:type="paragraph" w:customStyle="1" w:styleId="Body2">
    <w:name w:val="Body 2"/>
    <w:basedOn w:val="Body"/>
    <w:rsid w:val="00F71B38"/>
    <w:pPr>
      <w:ind w:left="850"/>
    </w:pPr>
    <w:rPr>
      <w:color w:val="000000"/>
    </w:rPr>
  </w:style>
  <w:style w:type="paragraph" w:customStyle="1" w:styleId="Schedules">
    <w:name w:val="Schedules"/>
    <w:basedOn w:val="Normal"/>
    <w:next w:val="Normal"/>
    <w:qFormat/>
    <w:rsid w:val="009B2231"/>
    <w:pPr>
      <w:jc w:val="center"/>
    </w:pPr>
    <w:rPr>
      <w:b/>
    </w:rPr>
  </w:style>
  <w:style w:type="paragraph" w:customStyle="1" w:styleId="Schedule">
    <w:name w:val="Schedule"/>
    <w:basedOn w:val="TOC2"/>
    <w:rsid w:val="009B4D4A"/>
    <w:pPr>
      <w:spacing w:before="240" w:after="240"/>
      <w:jc w:val="center"/>
    </w:pPr>
    <w:rPr>
      <w:b/>
    </w:rPr>
  </w:style>
  <w:style w:type="character" w:customStyle="1" w:styleId="ScheduleParagraphHeadingsChar">
    <w:name w:val="Schedule Paragraph Headings Char"/>
    <w:link w:val="ScheduleParagraphHeadings"/>
    <w:rsid w:val="00824D0E"/>
  </w:style>
  <w:style w:type="paragraph" w:styleId="CommentText">
    <w:name w:val="annotation text"/>
    <w:basedOn w:val="Normal"/>
    <w:link w:val="CommentTextChar"/>
    <w:rsid w:val="00F946BD"/>
    <w:pPr>
      <w:jc w:val="both"/>
    </w:pPr>
    <w:rPr>
      <w:rFonts w:ascii="Arial" w:eastAsia="Times New Roman" w:hAnsi="Arial" w:cs="Arial"/>
      <w:sz w:val="20"/>
      <w:szCs w:val="20"/>
      <w:lang w:eastAsia="en-GB"/>
    </w:rPr>
  </w:style>
  <w:style w:type="character" w:customStyle="1" w:styleId="CommentTextChar">
    <w:name w:val="Comment Text Char"/>
    <w:basedOn w:val="DefaultParagraphFont"/>
    <w:link w:val="CommentText"/>
    <w:rsid w:val="00F946BD"/>
    <w:rPr>
      <w:rFonts w:ascii="Arial" w:eastAsia="Times New Roman" w:hAnsi="Arial" w:cs="Arial"/>
      <w:sz w:val="20"/>
      <w:szCs w:val="20"/>
      <w:lang w:eastAsia="en-GB"/>
    </w:rPr>
  </w:style>
  <w:style w:type="paragraph" w:customStyle="1" w:styleId="ScheduleParagraphs">
    <w:name w:val="Schedule Paragraphs"/>
    <w:next w:val="Normal"/>
    <w:qFormat/>
    <w:rsid w:val="00BB102F"/>
    <w:pPr>
      <w:numPr>
        <w:numId w:val="7"/>
      </w:numPr>
      <w:spacing w:before="240" w:after="240"/>
      <w:jc w:val="both"/>
      <w:outlineLvl w:val="1"/>
    </w:pPr>
    <w:rPr>
      <w:szCs w:val="20"/>
    </w:rPr>
  </w:style>
  <w:style w:type="paragraph" w:styleId="NormalWeb">
    <w:name w:val="Normal (Web)"/>
    <w:basedOn w:val="Normal"/>
    <w:uiPriority w:val="99"/>
    <w:semiHidden/>
    <w:unhideWhenUsed/>
    <w:rsid w:val="000E2FA4"/>
    <w:pPr>
      <w:spacing w:before="100" w:beforeAutospacing="1" w:after="100" w:afterAutospacing="1"/>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BF5414"/>
    <w:rPr>
      <w:sz w:val="16"/>
      <w:szCs w:val="16"/>
    </w:rPr>
  </w:style>
  <w:style w:type="paragraph" w:styleId="CommentSubject">
    <w:name w:val="annotation subject"/>
    <w:basedOn w:val="CommentText"/>
    <w:next w:val="CommentText"/>
    <w:link w:val="CommentSubjectChar"/>
    <w:uiPriority w:val="99"/>
    <w:semiHidden/>
    <w:unhideWhenUsed/>
    <w:rsid w:val="00BF5414"/>
    <w:pPr>
      <w:jc w:val="left"/>
    </w:pPr>
    <w:rPr>
      <w:rFonts w:ascii="Tahoma" w:eastAsiaTheme="minorHAnsi" w:hAnsi="Tahoma" w:cs="Tahoma"/>
      <w:b/>
      <w:bCs/>
      <w:lang w:eastAsia="en-US"/>
    </w:rPr>
  </w:style>
  <w:style w:type="character" w:customStyle="1" w:styleId="CommentSubjectChar">
    <w:name w:val="Comment Subject Char"/>
    <w:basedOn w:val="CommentTextChar"/>
    <w:link w:val="CommentSubject"/>
    <w:uiPriority w:val="99"/>
    <w:semiHidden/>
    <w:rsid w:val="00BF5414"/>
    <w:rPr>
      <w:rFonts w:ascii="Arial" w:eastAsia="Times New Roman" w:hAnsi="Arial" w:cs="Arial"/>
      <w:b/>
      <w:bCs/>
      <w:sz w:val="20"/>
      <w:szCs w:val="20"/>
      <w:lang w:eastAsia="en-GB"/>
    </w:rPr>
  </w:style>
  <w:style w:type="paragraph" w:customStyle="1" w:styleId="Default">
    <w:name w:val="Default"/>
    <w:rsid w:val="00B573BD"/>
    <w:pPr>
      <w:autoSpaceDE w:val="0"/>
      <w:autoSpaceDN w:val="0"/>
      <w:adjustRightInd w:val="0"/>
    </w:pPr>
    <w:rPr>
      <w:rFonts w:ascii="Verdana" w:hAnsi="Verdana" w:cs="Verdana"/>
      <w:color w:val="000000"/>
      <w:sz w:val="24"/>
      <w:szCs w:val="24"/>
    </w:rPr>
  </w:style>
  <w:style w:type="paragraph" w:styleId="FootnoteText">
    <w:name w:val="footnote text"/>
    <w:basedOn w:val="Normal"/>
    <w:link w:val="FootnoteTextChar"/>
    <w:uiPriority w:val="99"/>
    <w:semiHidden/>
    <w:unhideWhenUsed/>
    <w:rsid w:val="00536197"/>
    <w:rPr>
      <w:sz w:val="20"/>
      <w:szCs w:val="20"/>
    </w:rPr>
  </w:style>
  <w:style w:type="character" w:customStyle="1" w:styleId="FootnoteTextChar">
    <w:name w:val="Footnote Text Char"/>
    <w:basedOn w:val="DefaultParagraphFont"/>
    <w:link w:val="FootnoteText"/>
    <w:uiPriority w:val="99"/>
    <w:semiHidden/>
    <w:rsid w:val="00536197"/>
    <w:rPr>
      <w:sz w:val="20"/>
      <w:szCs w:val="20"/>
    </w:rPr>
  </w:style>
  <w:style w:type="character" w:styleId="FootnoteReference">
    <w:name w:val="footnote reference"/>
    <w:basedOn w:val="DefaultParagraphFont"/>
    <w:uiPriority w:val="99"/>
    <w:semiHidden/>
    <w:unhideWhenUsed/>
    <w:rsid w:val="00536197"/>
    <w:rPr>
      <w:vertAlign w:val="superscript"/>
    </w:rPr>
  </w:style>
  <w:style w:type="paragraph" w:styleId="Revision">
    <w:name w:val="Revision"/>
    <w:hidden/>
    <w:uiPriority w:val="99"/>
    <w:semiHidden/>
    <w:rsid w:val="00EB436C"/>
  </w:style>
  <w:style w:type="paragraph" w:customStyle="1" w:styleId="pf0">
    <w:name w:val="pf0"/>
    <w:basedOn w:val="Normal"/>
    <w:rsid w:val="00891C9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891C9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9B4D10BFB9234A84A67C0FC8B1FBE7"/>
        <w:category>
          <w:name w:val="General"/>
          <w:gallery w:val="placeholder"/>
        </w:category>
        <w:types>
          <w:type w:val="bbPlcHdr"/>
        </w:types>
        <w:behaviors>
          <w:behavior w:val="content"/>
        </w:behaviors>
        <w:guid w:val="{C1A1D839-D458-5E46-BE63-150E1E97E0FB}"/>
      </w:docPartPr>
      <w:docPartBody>
        <w:p w:rsidR="00F92DB6" w:rsidRDefault="000111F5" w:rsidP="000111F5">
          <w:pPr>
            <w:pStyle w:val="709B4D10BFB9234A84A67C0FC8B1FBE7"/>
          </w:pPr>
          <w:r w:rsidRPr="00C712A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1F5"/>
    <w:rsid w:val="000111F5"/>
    <w:rsid w:val="00012D08"/>
    <w:rsid w:val="00346E81"/>
    <w:rsid w:val="003A17A9"/>
    <w:rsid w:val="003F4608"/>
    <w:rsid w:val="004C0972"/>
    <w:rsid w:val="0052019D"/>
    <w:rsid w:val="00523F50"/>
    <w:rsid w:val="005C6860"/>
    <w:rsid w:val="005D79CD"/>
    <w:rsid w:val="00694BA1"/>
    <w:rsid w:val="007B1E44"/>
    <w:rsid w:val="007D264A"/>
    <w:rsid w:val="0082279D"/>
    <w:rsid w:val="0089418C"/>
    <w:rsid w:val="00960CEE"/>
    <w:rsid w:val="00983335"/>
    <w:rsid w:val="00A40AF5"/>
    <w:rsid w:val="00AE2D32"/>
    <w:rsid w:val="00AF22EF"/>
    <w:rsid w:val="00BD08B2"/>
    <w:rsid w:val="00CE28A0"/>
    <w:rsid w:val="00D40158"/>
    <w:rsid w:val="00F91B0F"/>
    <w:rsid w:val="00F92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1F5"/>
    <w:rPr>
      <w:color w:val="808080"/>
    </w:rPr>
  </w:style>
  <w:style w:type="paragraph" w:customStyle="1" w:styleId="709B4D10BFB9234A84A67C0FC8B1FBE7">
    <w:name w:val="709B4D10BFB9234A84A67C0FC8B1FBE7"/>
    <w:rsid w:val="00011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38717-754E-4672-B8AC-284C3030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3735</Words>
  <Characters>21294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Humphreys</dc:creator>
  <cp:keywords/>
  <dc:description/>
  <cp:lastModifiedBy>Amanda Apcar</cp:lastModifiedBy>
  <cp:revision>2</cp:revision>
  <cp:lastPrinted>2021-12-06T14:55:00Z</cp:lastPrinted>
  <dcterms:created xsi:type="dcterms:W3CDTF">2025-01-06T12:48:00Z</dcterms:created>
  <dcterms:modified xsi:type="dcterms:W3CDTF">2025-01-06T12:48:00Z</dcterms:modified>
</cp:coreProperties>
</file>